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950083" w:rsidTr="00950083">
        <w:tc>
          <w:tcPr>
            <w:tcW w:w="5068" w:type="dxa"/>
          </w:tcPr>
          <w:p w:rsidR="00950083" w:rsidRDefault="00950083" w:rsidP="00950083">
            <w:pPr>
              <w:pStyle w:val="6"/>
              <w:ind w:right="-1" w:firstLine="0"/>
              <w:jc w:val="center"/>
              <w:outlineLvl w:val="5"/>
              <w:rPr>
                <w:rFonts w:ascii="Times New Roman" w:hAnsi="Times New Roman"/>
                <w:sz w:val="24"/>
                <w:szCs w:val="24"/>
              </w:rPr>
            </w:pPr>
            <w:proofErr w:type="gramStart"/>
            <w:r w:rsidRPr="00D9061A">
              <w:rPr>
                <w:rFonts w:ascii="Times New Roman" w:hAnsi="Times New Roman"/>
                <w:sz w:val="24"/>
                <w:szCs w:val="24"/>
              </w:rPr>
              <w:t>Принят</w:t>
            </w:r>
            <w:proofErr w:type="gramEnd"/>
            <w:r w:rsidRPr="00D9061A">
              <w:rPr>
                <w:rFonts w:ascii="Times New Roman" w:hAnsi="Times New Roman"/>
                <w:sz w:val="24"/>
                <w:szCs w:val="24"/>
              </w:rPr>
              <w:t xml:space="preserve"> решением</w:t>
            </w:r>
          </w:p>
          <w:p w:rsidR="00950083" w:rsidRDefault="00950083" w:rsidP="00950083">
            <w:pPr>
              <w:pStyle w:val="6"/>
              <w:ind w:right="-1" w:firstLine="0"/>
              <w:jc w:val="center"/>
              <w:outlineLvl w:val="5"/>
              <w:rPr>
                <w:rFonts w:ascii="Times New Roman" w:hAnsi="Times New Roman"/>
                <w:sz w:val="24"/>
                <w:szCs w:val="24"/>
              </w:rPr>
            </w:pPr>
            <w:r>
              <w:rPr>
                <w:rFonts w:ascii="Times New Roman" w:hAnsi="Times New Roman"/>
                <w:sz w:val="24"/>
                <w:szCs w:val="24"/>
              </w:rPr>
              <w:t>Подстепновского</w:t>
            </w:r>
            <w:r w:rsidRPr="00D9061A">
              <w:rPr>
                <w:rFonts w:ascii="Times New Roman" w:hAnsi="Times New Roman"/>
                <w:sz w:val="24"/>
                <w:szCs w:val="24"/>
              </w:rPr>
              <w:t xml:space="preserve"> сельского Совета народных депутатов </w:t>
            </w:r>
            <w:r>
              <w:rPr>
                <w:rFonts w:ascii="Times New Roman" w:hAnsi="Times New Roman"/>
                <w:sz w:val="24"/>
                <w:szCs w:val="24"/>
              </w:rPr>
              <w:t>Подстепновского</w:t>
            </w:r>
            <w:r w:rsidRPr="00D9061A">
              <w:rPr>
                <w:rFonts w:ascii="Times New Roman" w:hAnsi="Times New Roman"/>
                <w:sz w:val="24"/>
                <w:szCs w:val="24"/>
              </w:rPr>
              <w:t xml:space="preserve"> сельсовета Ребрихинского района Алтайского края</w:t>
            </w:r>
          </w:p>
          <w:p w:rsidR="00950083" w:rsidRDefault="00950083" w:rsidP="00950083">
            <w:pPr>
              <w:pStyle w:val="6"/>
              <w:ind w:right="-1" w:firstLine="0"/>
              <w:jc w:val="center"/>
              <w:outlineLvl w:val="5"/>
              <w:rPr>
                <w:rFonts w:ascii="Times New Roman" w:hAnsi="Times New Roman"/>
                <w:sz w:val="24"/>
                <w:szCs w:val="24"/>
              </w:rPr>
            </w:pPr>
            <w:r>
              <w:rPr>
                <w:rFonts w:ascii="Times New Roman" w:hAnsi="Times New Roman"/>
                <w:sz w:val="24"/>
                <w:szCs w:val="24"/>
              </w:rPr>
              <w:t>о</w:t>
            </w:r>
            <w:r w:rsidRPr="00D9061A">
              <w:rPr>
                <w:rFonts w:ascii="Times New Roman" w:hAnsi="Times New Roman"/>
                <w:sz w:val="24"/>
                <w:szCs w:val="24"/>
              </w:rPr>
              <w:t>т</w:t>
            </w:r>
            <w:r>
              <w:rPr>
                <w:rFonts w:ascii="Times New Roman" w:hAnsi="Times New Roman"/>
                <w:sz w:val="24"/>
                <w:szCs w:val="24"/>
              </w:rPr>
              <w:t xml:space="preserve"> 29 декабря 2025 года</w:t>
            </w:r>
          </w:p>
          <w:p w:rsidR="00950083" w:rsidRDefault="00950083" w:rsidP="00F13A4F">
            <w:pPr>
              <w:jc w:val="both"/>
              <w:rPr>
                <w:rFonts w:ascii="Times New Roman" w:eastAsia="Times New Roman" w:hAnsi="Times New Roman" w:cs="Times New Roman"/>
                <w:b/>
                <w:bCs/>
                <w:sz w:val="22"/>
                <w:szCs w:val="22"/>
              </w:rPr>
            </w:pPr>
          </w:p>
        </w:tc>
        <w:tc>
          <w:tcPr>
            <w:tcW w:w="5069" w:type="dxa"/>
          </w:tcPr>
          <w:p w:rsidR="00950083" w:rsidRDefault="00950083" w:rsidP="00950083">
            <w:pPr>
              <w:pStyle w:val="6"/>
              <w:ind w:right="-1" w:firstLine="0"/>
              <w:jc w:val="center"/>
              <w:outlineLvl w:val="5"/>
              <w:rPr>
                <w:rFonts w:ascii="Times New Roman" w:hAnsi="Times New Roman"/>
                <w:sz w:val="24"/>
                <w:szCs w:val="24"/>
              </w:rPr>
            </w:pPr>
            <w:proofErr w:type="gramStart"/>
            <w:r>
              <w:rPr>
                <w:rFonts w:ascii="Times New Roman" w:hAnsi="Times New Roman"/>
                <w:sz w:val="24"/>
                <w:szCs w:val="24"/>
              </w:rPr>
              <w:t>Зарегистрирован</w:t>
            </w:r>
            <w:proofErr w:type="gramEnd"/>
            <w:r>
              <w:rPr>
                <w:rFonts w:ascii="Times New Roman" w:hAnsi="Times New Roman"/>
                <w:sz w:val="24"/>
                <w:szCs w:val="24"/>
              </w:rPr>
              <w:t xml:space="preserve"> </w:t>
            </w:r>
            <w:r w:rsidRPr="00D9061A">
              <w:rPr>
                <w:rFonts w:ascii="Times New Roman" w:hAnsi="Times New Roman"/>
                <w:sz w:val="24"/>
                <w:szCs w:val="24"/>
              </w:rPr>
              <w:t>Управление</w:t>
            </w:r>
            <w:r>
              <w:rPr>
                <w:rFonts w:ascii="Times New Roman" w:hAnsi="Times New Roman"/>
                <w:sz w:val="24"/>
                <w:szCs w:val="24"/>
              </w:rPr>
              <w:t>м</w:t>
            </w:r>
            <w:r w:rsidRPr="00D9061A">
              <w:rPr>
                <w:rFonts w:ascii="Times New Roman" w:hAnsi="Times New Roman"/>
                <w:sz w:val="24"/>
                <w:szCs w:val="24"/>
              </w:rPr>
              <w:t xml:space="preserve"> Министерст</w:t>
            </w:r>
            <w:r>
              <w:rPr>
                <w:rFonts w:ascii="Times New Roman" w:hAnsi="Times New Roman"/>
                <w:sz w:val="24"/>
                <w:szCs w:val="24"/>
              </w:rPr>
              <w:t xml:space="preserve">ва юстиции Российской Федерации </w:t>
            </w:r>
            <w:r w:rsidRPr="00D9061A">
              <w:rPr>
                <w:rFonts w:ascii="Times New Roman" w:hAnsi="Times New Roman"/>
                <w:sz w:val="24"/>
                <w:szCs w:val="24"/>
              </w:rPr>
              <w:t>по Алтайскому краю</w:t>
            </w:r>
          </w:p>
          <w:p w:rsidR="00950083" w:rsidRDefault="00950083" w:rsidP="00950083">
            <w:pPr>
              <w:pStyle w:val="6"/>
              <w:ind w:right="-1" w:firstLine="0"/>
              <w:jc w:val="center"/>
              <w:outlineLvl w:val="5"/>
              <w:rPr>
                <w:rFonts w:ascii="Times New Roman" w:hAnsi="Times New Roman"/>
                <w:sz w:val="24"/>
                <w:szCs w:val="24"/>
              </w:rPr>
            </w:pPr>
            <w:r>
              <w:rPr>
                <w:rFonts w:ascii="Times New Roman" w:hAnsi="Times New Roman"/>
                <w:sz w:val="24"/>
                <w:szCs w:val="24"/>
              </w:rPr>
              <w:t>30</w:t>
            </w:r>
            <w:r w:rsidRPr="00D9061A">
              <w:rPr>
                <w:rFonts w:ascii="Times New Roman" w:hAnsi="Times New Roman"/>
                <w:sz w:val="24"/>
                <w:szCs w:val="24"/>
              </w:rPr>
              <w:t xml:space="preserve"> января 2026 года.</w:t>
            </w:r>
          </w:p>
          <w:p w:rsidR="00950083" w:rsidRPr="00D9061A" w:rsidRDefault="00950083" w:rsidP="00950083">
            <w:pPr>
              <w:pStyle w:val="6"/>
              <w:ind w:right="-1" w:firstLine="0"/>
              <w:jc w:val="center"/>
              <w:outlineLvl w:val="5"/>
              <w:rPr>
                <w:rFonts w:ascii="Times New Roman" w:hAnsi="Times New Roman"/>
                <w:b/>
                <w:sz w:val="24"/>
                <w:szCs w:val="24"/>
              </w:rPr>
            </w:pPr>
            <w:r w:rsidRPr="00D9061A">
              <w:rPr>
                <w:rFonts w:ascii="Times New Roman" w:hAnsi="Times New Roman"/>
                <w:sz w:val="24"/>
                <w:szCs w:val="24"/>
              </w:rPr>
              <w:t>Государственный регистраци</w:t>
            </w:r>
            <w:r>
              <w:rPr>
                <w:rFonts w:ascii="Times New Roman" w:hAnsi="Times New Roman"/>
                <w:sz w:val="24"/>
                <w:szCs w:val="24"/>
              </w:rPr>
              <w:t xml:space="preserve">онный номер </w:t>
            </w:r>
            <w:r w:rsidRPr="00950083">
              <w:rPr>
                <w:rFonts w:ascii="Times New Roman" w:hAnsi="Times New Roman"/>
                <w:sz w:val="24"/>
                <w:szCs w:val="24"/>
              </w:rPr>
              <w:t>RU225363112026001</w:t>
            </w:r>
          </w:p>
          <w:p w:rsidR="00950083" w:rsidRDefault="00950083" w:rsidP="00F13A4F">
            <w:pPr>
              <w:jc w:val="both"/>
              <w:rPr>
                <w:rFonts w:ascii="Times New Roman" w:eastAsia="Times New Roman" w:hAnsi="Times New Roman" w:cs="Times New Roman"/>
                <w:b/>
                <w:bCs/>
                <w:sz w:val="22"/>
                <w:szCs w:val="22"/>
              </w:rPr>
            </w:pPr>
          </w:p>
        </w:tc>
      </w:tr>
    </w:tbl>
    <w:p w:rsidR="00F13A4F" w:rsidRDefault="00F13A4F"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center"/>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УСТАВ</w:t>
      </w:r>
    </w:p>
    <w:p w:rsidR="00F13A4F" w:rsidRPr="0039056E" w:rsidRDefault="00F13A4F" w:rsidP="00F13A4F">
      <w:pPr>
        <w:jc w:val="center"/>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сельского поселения Подстепновский сельсовет Ребрихинского района</w:t>
      </w:r>
    </w:p>
    <w:p w:rsidR="00F13A4F" w:rsidRPr="0039056E" w:rsidRDefault="00F13A4F" w:rsidP="00F13A4F">
      <w:pPr>
        <w:jc w:val="center"/>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Алтайского края</w:t>
      </w:r>
    </w:p>
    <w:p w:rsidR="00F13A4F" w:rsidRPr="0039056E" w:rsidRDefault="00F13A4F" w:rsidP="00F13A4F">
      <w:pPr>
        <w:jc w:val="center"/>
        <w:rPr>
          <w:rFonts w:ascii="Times New Roman" w:eastAsia="Times New Roman" w:hAnsi="Times New Roman" w:cs="Times New Roman"/>
          <w:bCs/>
          <w:sz w:val="22"/>
          <w:szCs w:val="22"/>
        </w:rPr>
      </w:pPr>
    </w:p>
    <w:p w:rsidR="00F13A4F" w:rsidRDefault="00F13A4F"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p>
    <w:p w:rsidR="00950083" w:rsidRDefault="00950083" w:rsidP="00F13A4F">
      <w:pPr>
        <w:jc w:val="both"/>
        <w:rPr>
          <w:rFonts w:ascii="Times New Roman" w:eastAsia="Times New Roman" w:hAnsi="Times New Roman" w:cs="Times New Roman"/>
          <w:b/>
          <w:bCs/>
          <w:sz w:val="22"/>
          <w:szCs w:val="22"/>
        </w:rPr>
      </w:pPr>
      <w:bookmarkStart w:id="0" w:name="_GoBack"/>
      <w:bookmarkEnd w:id="0"/>
    </w:p>
    <w:p w:rsidR="00950083" w:rsidRPr="0039056E" w:rsidRDefault="00950083"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1. ОБЩИЕ ПОЛОЖЕНИЯ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 Наименование, правовой статус и территория муниципального образования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1.Полное наименование муниципального образования: сельское поселение Подстепновский сельсовет Ребрихинского района Алтайского края.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Сокращенная форма наименования муниципального образования: Подстепновский сельсовет Ребрихинского района Алтайского края.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Границы Подстепновского сельсовета Ребрихинского района Алтайского края и его вид установлены </w:t>
      </w:r>
      <w:hyperlink r:id="rId8" w:tgtFrame="_self" w:history="1">
        <w:r w:rsidRPr="0039056E">
          <w:rPr>
            <w:rStyle w:val="a3"/>
            <w:rFonts w:ascii="Times New Roman" w:eastAsia="Times New Roman" w:hAnsi="Times New Roman" w:cs="Times New Roman"/>
            <w:bCs/>
            <w:sz w:val="22"/>
            <w:szCs w:val="22"/>
          </w:rPr>
          <w:t>законом Алтайского края от 2 июня 2008 года № 48-ЗС</w:t>
        </w:r>
      </w:hyperlink>
      <w:r w:rsidRPr="0039056E">
        <w:rPr>
          <w:rFonts w:ascii="Times New Roman" w:eastAsia="Times New Roman" w:hAnsi="Times New Roman" w:cs="Times New Roman"/>
          <w:bCs/>
          <w:sz w:val="22"/>
          <w:szCs w:val="22"/>
        </w:rPr>
        <w:t xml:space="preserve"> «О статусе и границах муниципальных и административно-территориальных образований Ребрихинского района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Административным центром Подстепновского сельсовета Ребрихинского района Алтайского края является село Подстепное.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В границах Подстепновского сельсовета Ребрихинского района Алтайского края (далее по тексту Устава - поселение) находятся следующие сельские населённые пункты: село Подстепное. </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2</w:t>
      </w:r>
      <w:r w:rsidRPr="0039056E">
        <w:rPr>
          <w:rFonts w:ascii="Times New Roman" w:eastAsia="Times New Roman" w:hAnsi="Times New Roman" w:cs="Times New Roman"/>
          <w:b/>
          <w:bCs/>
          <w:sz w:val="22"/>
          <w:szCs w:val="22"/>
          <w:lang w:val="x-none"/>
        </w:rPr>
        <w:t>. Вопросы непосредственного обеспечения жизнедеятельности населения (вопросы местного значения)</w:t>
      </w:r>
      <w:r w:rsidRPr="0039056E">
        <w:rPr>
          <w:rFonts w:ascii="Times New Roman" w:eastAsia="Times New Roman" w:hAnsi="Times New Roman" w:cs="Times New Roman"/>
          <w:b/>
          <w:bCs/>
          <w:sz w:val="22"/>
          <w:szCs w:val="22"/>
        </w:rPr>
        <w:t xml:space="preserve">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вопросам местного значения поселения относятся: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составление и рассмотрение проекта бюджета поселения, утверждение и исполнение бюджета поселения, осуществление </w:t>
      </w:r>
      <w:proofErr w:type="gramStart"/>
      <w:r w:rsidRPr="0039056E">
        <w:rPr>
          <w:rFonts w:ascii="Times New Roman" w:eastAsia="Times New Roman" w:hAnsi="Times New Roman" w:cs="Times New Roman"/>
          <w:bCs/>
          <w:sz w:val="22"/>
          <w:szCs w:val="22"/>
        </w:rPr>
        <w:t>контроля за</w:t>
      </w:r>
      <w:proofErr w:type="gramEnd"/>
      <w:r w:rsidRPr="0039056E">
        <w:rPr>
          <w:rFonts w:ascii="Times New Roman" w:eastAsia="Times New Roman" w:hAnsi="Times New Roman" w:cs="Times New Roman"/>
          <w:bCs/>
          <w:sz w:val="22"/>
          <w:szCs w:val="22"/>
        </w:rPr>
        <w:t xml:space="preserve"> его исполнением, составление и утверждение отчета об исполнении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установление, изменение и отмена местных налогов и сборов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владение, пользование и распоряжение имуществом, находящимся в муниципальной собственности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обеспечение первичных мер пожарной безопасности в границах населенных пунктов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создание условий для обеспечения жителей поселения услугами связи, общественного питания, торговли и бытового обслуживания;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создание условий для организации досуга и обеспечения жителей поселения услугами организаций культуры;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формирование архивных фондов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содействие в развитии сельскохозяйственного производства, создание условий для развития малого и среднего предпринимательства;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14)</w:t>
      </w:r>
      <w:r w:rsidRPr="0039056E">
        <w:rPr>
          <w:rFonts w:ascii="Times New Roman" w:eastAsia="Times New Roman" w:hAnsi="Times New Roman" w:cs="Times New Roman"/>
          <w:bCs/>
          <w:sz w:val="22"/>
          <w:szCs w:val="22"/>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39056E">
        <w:rPr>
          <w:rFonts w:ascii="Times New Roman" w:eastAsia="Times New Roman" w:hAnsi="Times New Roman" w:cs="Times New Roman"/>
          <w:bCs/>
          <w:sz w:val="22"/>
          <w:szCs w:val="22"/>
        </w:rPr>
        <w:t>похозяйственных</w:t>
      </w:r>
      <w:proofErr w:type="spellEnd"/>
      <w:r w:rsidRPr="0039056E">
        <w:rPr>
          <w:rFonts w:ascii="Times New Roman" w:eastAsia="Times New Roman" w:hAnsi="Times New Roman" w:cs="Times New Roman"/>
          <w:bCs/>
          <w:sz w:val="22"/>
          <w:szCs w:val="22"/>
        </w:rPr>
        <w:t xml:space="preserve"> книгах.</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 Права органов местного самоуправления поселения на решение вопросов, не отнесенных к вопросам местного значения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w:t>
      </w:r>
      <w:proofErr w:type="gramStart"/>
      <w:r w:rsidRPr="0039056E">
        <w:rPr>
          <w:rFonts w:ascii="Times New Roman" w:eastAsia="Times New Roman" w:hAnsi="Times New Roman" w:cs="Times New Roman"/>
          <w:bCs/>
          <w:sz w:val="22"/>
          <w:szCs w:val="22"/>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w:t>
      </w:r>
      <w:proofErr w:type="gramEnd"/>
      <w:r w:rsidRPr="0039056E">
        <w:rPr>
          <w:rFonts w:ascii="Times New Roman" w:eastAsia="Times New Roman" w:hAnsi="Times New Roman" w:cs="Times New Roman"/>
          <w:bCs/>
          <w:sz w:val="22"/>
          <w:szCs w:val="22"/>
        </w:rPr>
        <w:t xml:space="preserve">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w:t>
      </w:r>
      <w:r w:rsidRPr="0039056E">
        <w:rPr>
          <w:rFonts w:ascii="Times New Roman" w:eastAsia="Times New Roman" w:hAnsi="Times New Roman" w:cs="Times New Roman"/>
          <w:b/>
          <w:bCs/>
          <w:sz w:val="22"/>
          <w:szCs w:val="22"/>
        </w:rPr>
        <w:t xml:space="preserve"> </w:t>
      </w:r>
      <w:proofErr w:type="gramStart"/>
      <w:r w:rsidRPr="0039056E">
        <w:rPr>
          <w:rFonts w:ascii="Times New Roman" w:eastAsia="Times New Roman" w:hAnsi="Times New Roman" w:cs="Times New Roman"/>
          <w:bCs/>
          <w:sz w:val="22"/>
          <w:szCs w:val="22"/>
        </w:rPr>
        <w:t xml:space="preserve">Органы местного самоуправления поселения участвуют в осуществлении государственных полномочий, не переданных им в соответствии со </w:t>
      </w:r>
      <w:hyperlink r:id="rId9" w:history="1">
        <w:r w:rsidRPr="0039056E">
          <w:rPr>
            <w:rStyle w:val="a3"/>
            <w:rFonts w:ascii="Times New Roman" w:eastAsia="Times New Roman" w:hAnsi="Times New Roman" w:cs="Times New Roman"/>
            <w:bCs/>
            <w:sz w:val="22"/>
            <w:szCs w:val="22"/>
          </w:rPr>
          <w:t>статьей 34</w:t>
        </w:r>
      </w:hyperlink>
      <w:r w:rsidRPr="0039056E">
        <w:rPr>
          <w:rFonts w:ascii="Times New Roman" w:eastAsia="Times New Roman" w:hAnsi="Times New Roman" w:cs="Times New Roman"/>
          <w:bCs/>
          <w:sz w:val="22"/>
          <w:szCs w:val="22"/>
        </w:rPr>
        <w:t xml:space="preserve"> Федерального закона от 20 марта 2025 года № 33-ФЗ «Об общих принципах организации местного самоуправления в единой системе публичной власти» (далее по тексту Устава – Федеральный закон от 20 марта 2025 года № 33-ФЗ), в случаях и порядке, предусмотренных статьей 36 Федерального закона от 20 марта</w:t>
      </w:r>
      <w:proofErr w:type="gramEnd"/>
      <w:r w:rsidRPr="0039056E">
        <w:rPr>
          <w:rFonts w:ascii="Times New Roman" w:eastAsia="Times New Roman" w:hAnsi="Times New Roman" w:cs="Times New Roman"/>
          <w:bCs/>
          <w:sz w:val="22"/>
          <w:szCs w:val="22"/>
        </w:rPr>
        <w:t xml:space="preserve"> 2025 года № 33-ФЗ.</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4. Формы непосредственного осуществления населением местного самоуправления и участия населения в осуществлении местного самоуправления</w:t>
      </w:r>
      <w:r w:rsidRPr="0039056E">
        <w:rPr>
          <w:rFonts w:ascii="Times New Roman" w:eastAsia="Times New Roman" w:hAnsi="Times New Roman" w:cs="Times New Roman"/>
          <w:bCs/>
          <w:sz w:val="22"/>
          <w:szCs w:val="22"/>
        </w:rPr>
        <w:t xml:space="preserve">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К формам непосредственного осуществления населением местного самоуправления относятся: </w:t>
      </w:r>
      <w:bookmarkStart w:id="1" w:name="sub_4211"/>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местный референдум;</w:t>
      </w:r>
      <w:bookmarkStart w:id="2" w:name="sub_4212"/>
      <w:bookmarkEnd w:id="1"/>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муниципальные выборы;</w:t>
      </w:r>
      <w:bookmarkEnd w:id="2"/>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сход граждан.</w:t>
      </w:r>
      <w:bookmarkStart w:id="3" w:name="sub_4202"/>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формам участия населения в осуществлении местного самоуправления относятся:</w:t>
      </w:r>
      <w:bookmarkStart w:id="4" w:name="sub_4221"/>
      <w:bookmarkEnd w:id="3"/>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опрос;</w:t>
      </w:r>
      <w:bookmarkStart w:id="5" w:name="sub_4222"/>
      <w:bookmarkEnd w:id="4"/>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публичные слушания, общественные обсуждения;</w:t>
      </w:r>
      <w:bookmarkStart w:id="6" w:name="sub_4223"/>
      <w:bookmarkEnd w:id="5"/>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собрание граждан;</w:t>
      </w:r>
      <w:bookmarkStart w:id="7" w:name="sub_4224"/>
      <w:bookmarkEnd w:id="6"/>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инициативные проекты;</w:t>
      </w:r>
      <w:bookmarkStart w:id="8" w:name="sub_4225"/>
      <w:bookmarkEnd w:id="7"/>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территориальное общественное самоуправление;</w:t>
      </w:r>
      <w:bookmarkEnd w:id="8"/>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староста сельского населенного пункта.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другим федеральным законам, законам Алтайского края.</w:t>
      </w:r>
      <w:bookmarkStart w:id="9" w:name="sub_4206"/>
    </w:p>
    <w:bookmarkEnd w:id="9"/>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5. Местный референдум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Местный референдум проводится на всей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Решение о назначении местного референдума принимается </w:t>
      </w:r>
      <w:proofErr w:type="spellStart"/>
      <w:r w:rsidRPr="0039056E">
        <w:rPr>
          <w:rFonts w:ascii="Times New Roman" w:eastAsia="Times New Roman" w:hAnsi="Times New Roman" w:cs="Times New Roman"/>
          <w:bCs/>
          <w:sz w:val="22"/>
          <w:szCs w:val="22"/>
        </w:rPr>
        <w:t>Подстепновским</w:t>
      </w:r>
      <w:proofErr w:type="spellEnd"/>
      <w:r w:rsidRPr="0039056E">
        <w:rPr>
          <w:rFonts w:ascii="Times New Roman" w:eastAsia="Times New Roman" w:hAnsi="Times New Roman" w:cs="Times New Roman"/>
          <w:bCs/>
          <w:sz w:val="22"/>
          <w:szCs w:val="22"/>
        </w:rPr>
        <w:t xml:space="preserve"> сельским Советом народных депутатов Подстепновского сельсовета Ребрихинского района Алтайского края (далее по тексту Устава - Совет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по инициативе, выдвинутой гражданами Российской Федерации, имеющими право на участие в местном референдуме;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по инициативе Совета народных депутатов и главы Подстепновского сельсовета Ребрихинского района Алтайского края (далее по тексту Устава - глава сельсовета), выдвинутой ими совместно.</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Итоги голосования и принятое на местном референдуме решение подлежат официальному опубликованию.</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7. </w:t>
      </w:r>
      <w:proofErr w:type="gramStart"/>
      <w:r w:rsidRPr="0039056E">
        <w:rPr>
          <w:rFonts w:ascii="Times New Roman" w:eastAsia="Times New Roman" w:hAnsi="Times New Roman" w:cs="Times New Roman"/>
          <w:bCs/>
          <w:sz w:val="22"/>
          <w:szCs w:val="22"/>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по тексту Устава - Федеральный закон от 12 июня 2002 года № 67-ФЗ) и Кодексом Алтайского края о выборах и референдумах от</w:t>
      </w:r>
      <w:proofErr w:type="gramEnd"/>
      <w:r w:rsidRPr="0039056E">
        <w:rPr>
          <w:rFonts w:ascii="Times New Roman" w:eastAsia="Times New Roman" w:hAnsi="Times New Roman" w:cs="Times New Roman"/>
          <w:bCs/>
          <w:sz w:val="22"/>
          <w:szCs w:val="22"/>
        </w:rPr>
        <w:t xml:space="preserve"> 8 июля 2003 года № 35-ЗС (далее по тексту Устава - Кодекс о выборах и референдумах).</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6. Муниципальные выборы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Муниципальные выборы проводятся на основе всеобщего, равного и прямого избирательного права при тайном голосовании.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Выборы депутатов Совета народных депутатов (далее по тексту Устава - депутат) проводятся по мажоритарной избирательной системе относительного большинства по одномандатным и (или) многомандатным избирательным округам.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Решение о назначении выборов депутатов  должно быть принято не ранее чем за 90 дней и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80 дней до дня голосования. В случае досрочного прекращения полномочий Совета народных депутатов или досрочного прекращения полномочий депутатов, влекущего за собой неправомочность Совета народных депутатов, соответствующие досрочные выборы проводятся в сроки, установленные Федеральным законом от 12 июня 2002 года № 67-ФЗ.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w:t>
      </w:r>
      <w:r w:rsidRPr="0039056E">
        <w:rPr>
          <w:rFonts w:ascii="Times New Roman" w:eastAsia="Times New Roman" w:hAnsi="Times New Roman" w:cs="Times New Roman"/>
          <w:bCs/>
          <w:iCs/>
          <w:sz w:val="22"/>
          <w:szCs w:val="22"/>
        </w:rPr>
        <w:t>Итоги муниципальных выборов</w:t>
      </w:r>
      <w:r w:rsidRPr="0039056E">
        <w:rPr>
          <w:rFonts w:ascii="Times New Roman" w:eastAsia="Times New Roman" w:hAnsi="Times New Roman" w:cs="Times New Roman"/>
          <w:bCs/>
          <w:sz w:val="22"/>
          <w:szCs w:val="22"/>
        </w:rPr>
        <w:t xml:space="preserve"> подлежат официальному опубликованию.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и Кодексом о выборах и референдумах.</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7. Сход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Сход граждан может проводиться в порядке и случаях, предусмотренных Федеральным законом от 20 марта 2025 года № 33-ФЗ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В случае</w:t>
      </w:r>
      <w:proofErr w:type="gramStart"/>
      <w:r w:rsidRPr="0039056E">
        <w:rPr>
          <w:rFonts w:ascii="Times New Roman" w:eastAsia="Times New Roman" w:hAnsi="Times New Roman" w:cs="Times New Roman"/>
          <w:bCs/>
          <w:sz w:val="22"/>
          <w:szCs w:val="22"/>
        </w:rPr>
        <w:t>,</w:t>
      </w:r>
      <w:proofErr w:type="gramEnd"/>
      <w:r w:rsidRPr="0039056E">
        <w:rPr>
          <w:rFonts w:ascii="Times New Roman" w:eastAsia="Times New Roman" w:hAnsi="Times New Roman" w:cs="Times New Roman"/>
          <w:bCs/>
          <w:sz w:val="22"/>
          <w:szCs w:val="22"/>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Проведение схода граждан обеспечивается главой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В соответствии с правовым актом главы сельсовета жители поселения оповещаются о времени и месте проведения схода граждан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10 календарных дней до дня проведения схода граждан.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Проект муниципального правового акта и (или) материалы по вопросам, выносимым на решение схода граждан публикуются в «Сборнике муниципальных правовых актов Подстепновского сельсовета Ребрихинского района Алтайского края», а также в здании Администрации Подстепновского сельсовета Ребрихинского района Алтайского края (далее по тексту Устава – Администрация сельсовета)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10 календарных дней до дня проведения схода граждан.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4.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Решение схода граждан считается принятым, если за него проголосовало более половины участников схода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Решения, принятые на сходе граждан, подлежат официальному опубликованию.</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ab/>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8. Опрос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w:t>
      </w:r>
      <w:proofErr w:type="gramStart"/>
      <w:r w:rsidRPr="0039056E">
        <w:rPr>
          <w:rFonts w:ascii="Times New Roman" w:eastAsia="Times New Roman" w:hAnsi="Times New Roman" w:cs="Times New Roman"/>
          <w:bCs/>
          <w:sz w:val="22"/>
          <w:szCs w:val="22"/>
        </w:rPr>
        <w:t>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Результаты опроса носят рекомендательный характер и подлежат обнародованию.</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9. Публичные слушания, общественные обсуждения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На публичные слушания должны выноситься вопросы, предусмотренные частью 2 статьи 47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Публичные слушания проводятся по инициативе Совета народных депутатов, главы сельсовета, жителей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Публичные слушания, проводимые по инициативе жителей поселения или Совета народных депутатов, назначаются Советом народных депутатов, а по инициативе главы сельсовета - главой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Порядок назначения и проведения публичных слушаний, общественных обсуждений определяется решением Совета народных депутатов в соответствии с законом Алтайского края.</w:t>
      </w:r>
      <w:bookmarkStart w:id="10" w:name="sub_4711"/>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Результаты публичных слушаний, общественных обсуждений подлежат обязательному рассмотрению Советом народных депутатов при рассмотрении проектов муниципальных правовых актов.</w:t>
      </w:r>
      <w:bookmarkStart w:id="11" w:name="sub_4712"/>
      <w:bookmarkEnd w:id="10"/>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Результаты публичных слушаний, общественных обсуждений, включая мотивированное обоснование принятых решений, подлежат обнародованию.</w:t>
      </w:r>
      <w:bookmarkEnd w:id="11"/>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Результаты публичных слушаний, общественных обсуждений носят рекомендательный характер.</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ab/>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10. Собрание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Собрания граждан могут проводиться:</w:t>
      </w:r>
    </w:p>
    <w:p w:rsidR="00F13A4F" w:rsidRPr="0039056E" w:rsidRDefault="00F13A4F" w:rsidP="00F13A4F">
      <w:pPr>
        <w:jc w:val="both"/>
        <w:rPr>
          <w:rFonts w:ascii="Times New Roman" w:eastAsia="Times New Roman" w:hAnsi="Times New Roman" w:cs="Times New Roman"/>
          <w:bCs/>
          <w:sz w:val="22"/>
          <w:szCs w:val="22"/>
        </w:rPr>
      </w:pPr>
      <w:bookmarkStart w:id="12" w:name="sub_4815"/>
      <w:r w:rsidRPr="0039056E">
        <w:rPr>
          <w:rFonts w:ascii="Times New Roman" w:eastAsia="Times New Roman" w:hAnsi="Times New Roman" w:cs="Times New Roman"/>
          <w:bCs/>
          <w:sz w:val="22"/>
          <w:szCs w:val="22"/>
        </w:rPr>
        <w:t>1) для обсуждения вопросов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sz w:val="22"/>
          <w:szCs w:val="22"/>
        </w:rPr>
      </w:pPr>
      <w:bookmarkStart w:id="13" w:name="sub_4816"/>
      <w:bookmarkEnd w:id="12"/>
      <w:r w:rsidRPr="0039056E">
        <w:rPr>
          <w:rFonts w:ascii="Times New Roman" w:eastAsia="Times New Roman" w:hAnsi="Times New Roman" w:cs="Times New Roman"/>
          <w:bCs/>
          <w:sz w:val="22"/>
          <w:szCs w:val="22"/>
        </w:rPr>
        <w:t>2) для информирования населения о деятельности органов местного самоуправления и должностных лиц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bookmarkStart w:id="14" w:name="sub_4817"/>
      <w:bookmarkEnd w:id="13"/>
      <w:r w:rsidRPr="0039056E">
        <w:rPr>
          <w:rFonts w:ascii="Times New Roman" w:eastAsia="Times New Roman" w:hAnsi="Times New Roman" w:cs="Times New Roman"/>
          <w:bCs/>
          <w:sz w:val="22"/>
          <w:szCs w:val="22"/>
        </w:rPr>
        <w:t>3) на территории поселения или на части его территории по вопросу выявления мнения граждан о поддержке инициативного проекта;</w:t>
      </w:r>
      <w:bookmarkStart w:id="15" w:name="sub_4818"/>
      <w:bookmarkEnd w:id="14"/>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w:t>
      </w:r>
      <w:bookmarkEnd w:id="15"/>
      <w:r w:rsidRPr="0039056E">
        <w:rPr>
          <w:rFonts w:ascii="Times New Roman" w:eastAsia="Times New Roman" w:hAnsi="Times New Roman" w:cs="Times New Roman"/>
          <w:bCs/>
          <w:sz w:val="22"/>
          <w:szCs w:val="22"/>
        </w:rPr>
        <w:t xml:space="preserve">в целях осуществления территориального общественного самоуправления </w:t>
      </w:r>
      <w:proofErr w:type="gramStart"/>
      <w:r w:rsidRPr="0039056E">
        <w:rPr>
          <w:rFonts w:ascii="Times New Roman" w:eastAsia="Times New Roman" w:hAnsi="Times New Roman" w:cs="Times New Roman"/>
          <w:bCs/>
          <w:sz w:val="22"/>
          <w:szCs w:val="22"/>
        </w:rPr>
        <w:t>на части территории</w:t>
      </w:r>
      <w:proofErr w:type="gramEnd"/>
      <w:r w:rsidRPr="0039056E">
        <w:rPr>
          <w:rFonts w:ascii="Times New Roman" w:eastAsia="Times New Roman" w:hAnsi="Times New Roman" w:cs="Times New Roman"/>
          <w:bCs/>
          <w:sz w:val="22"/>
          <w:szCs w:val="22"/>
        </w:rPr>
        <w:t xml:space="preserve">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Собрание граждан проводится по инициативе населения, Совета народных депутатов, главы сельсовета, а также в случаях, предусмотренных уставом территориального общественного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Собрание граждан, проводимое по инициативе Совета народных депутатов или главы сельсовета, назначается Советом депутатов или главой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Собрание граждан, проводимое по инициативе населения, назначается Советом народных депутатов в порядке, установленном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3. 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народных депутатов, уставом территориального общественного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Итоги собрания граждан подлежат официальному обнародованию.</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11. Инициативные проекты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39056E">
        <w:rPr>
          <w:rFonts w:ascii="Times New Roman" w:eastAsia="Times New Roman" w:hAnsi="Times New Roman" w:cs="Times New Roman"/>
          <w:bCs/>
          <w:sz w:val="22"/>
          <w:szCs w:val="22"/>
        </w:rPr>
        <w:t>решения</w:t>
      </w:r>
      <w:proofErr w:type="gramEnd"/>
      <w:r w:rsidRPr="0039056E">
        <w:rPr>
          <w:rFonts w:ascii="Times New Roman" w:eastAsia="Times New Roman" w:hAnsi="Times New Roman" w:cs="Times New Roman"/>
          <w:bCs/>
          <w:sz w:val="22"/>
          <w:szCs w:val="22"/>
        </w:rPr>
        <w:t xml:space="preserve"> которых предоставлено органам местного самоуправления, в Администрацию сельсовета может быть внесен инициативный проект.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в соответствии со статьей 49 Федерального закона от 20 марта 2025 года № 33-ФЗ. </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12. Территориальное общественное самоуправление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народных депутатов.</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13. Староста сельского населенного пункта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Староста назначается Советом народных депутатов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Срок полномочий старосты составляет 5 лет.</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утверждаемым решением Совета народных депутатов в соответствии с законом Алтайского края от 31 октября 2018 года № 79-ЗС «О старостах сельских населенных пунктов Алтайского края».</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3. ОРГАНЫ МЕСТНОГО САМОУПРАВЛЕНИЯ. ДОЛЖНОСТНЫЕ ЛИЦА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14. Структура органов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Структуру органов местного самоуправления составляют: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Совет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глава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Администрация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2. Решение Совета народных депутатов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указанное решение, за исключением случаев, предусмотренных Федеральным законом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К лицам, замещающим муниципальные должности, относятся: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депутат;</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глава сельсовета.</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15. Совет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Совет народных депутатов является постоянно действующим представительным органом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Совет народных депутатов состоит из 10 депутатов, избираемых на муниципальных выборах.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Срок полномочий Совета народных депутатов и его депутатов составляет пять лет и исчисляется со дня первого правомочного заседания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Совет народных депутатов может осуществлять свои полномочия в случае избрания не менее двух третей от установленной численности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Полномочия Совета народных депутатов прекращаются со дня </w:t>
      </w:r>
      <w:proofErr w:type="gramStart"/>
      <w:r w:rsidRPr="0039056E">
        <w:rPr>
          <w:rFonts w:ascii="Times New Roman" w:eastAsia="Times New Roman" w:hAnsi="Times New Roman" w:cs="Times New Roman"/>
          <w:bCs/>
          <w:sz w:val="22"/>
          <w:szCs w:val="22"/>
        </w:rPr>
        <w:t>начала работы первого правомочного заседания Совета народных депутатов нового</w:t>
      </w:r>
      <w:proofErr w:type="gramEnd"/>
      <w:r w:rsidRPr="0039056E">
        <w:rPr>
          <w:rFonts w:ascii="Times New Roman" w:eastAsia="Times New Roman" w:hAnsi="Times New Roman" w:cs="Times New Roman"/>
          <w:bCs/>
          <w:sz w:val="22"/>
          <w:szCs w:val="22"/>
        </w:rPr>
        <w:t xml:space="preserve"> созыва, за исключением случаев досрочного прекращения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Совет народных депутатов осуществляет свои полномочия и принимает решения в коллегиальном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Совет народных депутатов обладает правом законодательной инициативы в Алтайском краевом Законодательном Собрании.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8. Совет народных депутатов не обладает правами юридического лица.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Полное наименование - Подстепновский сельский Совет народных депутатов Подстепновского сельсовета Ребрихинского района Алтайского края - помещается на бланках, штампах и печатях Совета народных депутатов.</w:t>
      </w:r>
    </w:p>
    <w:p w:rsidR="00F13A4F" w:rsidRPr="0039056E" w:rsidRDefault="00F13A4F" w:rsidP="00F13A4F">
      <w:pPr>
        <w:numPr>
          <w:ilvl w:val="0"/>
          <w:numId w:val="1"/>
        </w:numPr>
        <w:tabs>
          <w:tab w:val="clear" w:pos="927"/>
          <w:tab w:val="left" w:pos="934"/>
        </w:tabs>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9. Местонахождение Совета народных депутатов: </w:t>
      </w:r>
      <w:r w:rsidRPr="0039056E">
        <w:rPr>
          <w:rFonts w:ascii="Times New Roman" w:eastAsia="Times New Roman" w:hAnsi="Times New Roman" w:cs="Times New Roman"/>
          <w:bCs/>
          <w:iCs/>
          <w:sz w:val="22"/>
          <w:szCs w:val="22"/>
          <w:lang w:val="x-none"/>
        </w:rPr>
        <w:t>658537</w:t>
      </w:r>
      <w:r w:rsidRPr="0039056E">
        <w:rPr>
          <w:rFonts w:ascii="Times New Roman" w:eastAsia="Times New Roman" w:hAnsi="Times New Roman" w:cs="Times New Roman"/>
          <w:bCs/>
          <w:sz w:val="22"/>
          <w:szCs w:val="22"/>
          <w:lang w:val="x-none"/>
        </w:rPr>
        <w:t xml:space="preserve">, село Подстепное </w:t>
      </w:r>
      <w:r w:rsidRPr="0039056E">
        <w:rPr>
          <w:rFonts w:ascii="Times New Roman" w:eastAsia="Times New Roman" w:hAnsi="Times New Roman" w:cs="Times New Roman"/>
          <w:bCs/>
          <w:iCs/>
          <w:sz w:val="22"/>
          <w:szCs w:val="22"/>
          <w:lang w:val="x-none"/>
        </w:rPr>
        <w:t>Ребрихинского района Алтайского края</w:t>
      </w:r>
      <w:r w:rsidRPr="0039056E">
        <w:rPr>
          <w:rFonts w:ascii="Times New Roman" w:eastAsia="Times New Roman" w:hAnsi="Times New Roman" w:cs="Times New Roman"/>
          <w:bCs/>
          <w:sz w:val="22"/>
          <w:szCs w:val="22"/>
          <w:lang w:val="x-none"/>
        </w:rPr>
        <w:t>, ул. 50 лет ВЛКСМ, 9.</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10. Основной формой деятельности Совета народных депутатов является сессия. Сессии проводятся гласно и носят открытый характер.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народных депутатов (далее по тексту Устава - Регламент), утверждаемым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11. Совет народных депутатов собирается на первую сессию не позднее, чем через 30 дней после его избрания в правомочном составе.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Очередные сессии созываются не реже одного раза в три месяца.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Внеочередные сессии созываются по предложению одной трети от установленной численности депутатов, а также по требованию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Сессия правомочна, если на ней присутствует не менее половины от установленной численности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13. Порядок созыва и проведения сессий, иные вопросы организации деятельности Совета народных депутатов устанавливаются Регламентом.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14. Совет народных депутатов самостоятельно определяет свою структуру.</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15. В структуру Совета народных депутатов входят председатель Совета народных депутатов, заместитель председателя Совета народных депутатов, постоянные комиссии, иные органы и должностные лица в соответствии с настоящим Уставом и решениями Совета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16. Председатель Совета народных депутатов, заместитель председателя Совета народных депутатов, председатели постоянных комиссий избираются на должность и освобождаются от замещения должности Советом народных депутатов в соответствии с Регламентом.</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16. Полномочия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 исключительной компетенции Совета народных депутатов находятся: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принятие Устава и внесение в него изменений и дополнений;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утверждение бюджета поселения и отчета о его исполнении;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утверждение стратегии социально-экономического развития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определение порядка управления и распоряжения имуществом, находящимся в собственности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определение порядка материально-технического и организационного обеспечения деятельности органов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8) </w:t>
      </w:r>
      <w:proofErr w:type="gramStart"/>
      <w:r w:rsidRPr="0039056E">
        <w:rPr>
          <w:rFonts w:ascii="Times New Roman" w:eastAsia="Times New Roman" w:hAnsi="Times New Roman" w:cs="Times New Roman"/>
          <w:bCs/>
          <w:sz w:val="22"/>
          <w:szCs w:val="22"/>
        </w:rPr>
        <w:t>контроль за</w:t>
      </w:r>
      <w:proofErr w:type="gramEnd"/>
      <w:r w:rsidRPr="0039056E">
        <w:rPr>
          <w:rFonts w:ascii="Times New Roman" w:eastAsia="Times New Roman" w:hAnsi="Times New Roman" w:cs="Times New Roman"/>
          <w:bCs/>
          <w:sz w:val="22"/>
          <w:szCs w:val="22"/>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iCs/>
          <w:sz w:val="22"/>
          <w:szCs w:val="22"/>
        </w:rPr>
        <w:t>9) принятие решения об удалении главы сельсовета в отставку</w:t>
      </w:r>
      <w:r w:rsidRPr="0039056E">
        <w:rPr>
          <w:rFonts w:ascii="Times New Roman" w:eastAsia="Times New Roman" w:hAnsi="Times New Roman" w:cs="Times New Roman"/>
          <w:bCs/>
          <w:sz w:val="22"/>
          <w:szCs w:val="22"/>
        </w:rPr>
        <w:t xml:space="preserve"> в случаях, предусмотренных Федеральным законом от 20 марта 2025 года № 33-ФЗ</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утверждение правил благоустройства территории поселения;</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 xml:space="preserve">11) заслушивание ежегодных отчетов главы </w:t>
      </w:r>
      <w:r w:rsidRPr="0039056E">
        <w:rPr>
          <w:rFonts w:ascii="Times New Roman" w:eastAsia="Times New Roman" w:hAnsi="Times New Roman" w:cs="Times New Roman"/>
          <w:bCs/>
          <w:iCs/>
          <w:sz w:val="22"/>
          <w:szCs w:val="22"/>
        </w:rPr>
        <w:t>сельсовета</w:t>
      </w:r>
      <w:r w:rsidRPr="0039056E">
        <w:rPr>
          <w:rFonts w:ascii="Times New Roman" w:eastAsia="Times New Roman" w:hAnsi="Times New Roman" w:cs="Times New Roman"/>
          <w:bCs/>
          <w:sz w:val="22"/>
          <w:szCs w:val="22"/>
        </w:rPr>
        <w:t xml:space="preserve"> о результатах его деятельности, деятельности Администрации </w:t>
      </w:r>
      <w:r w:rsidRPr="0039056E">
        <w:rPr>
          <w:rFonts w:ascii="Times New Roman" w:eastAsia="Times New Roman" w:hAnsi="Times New Roman" w:cs="Times New Roman"/>
          <w:bCs/>
          <w:iCs/>
          <w:sz w:val="22"/>
          <w:szCs w:val="22"/>
        </w:rPr>
        <w:t>сельсовета</w:t>
      </w:r>
      <w:r w:rsidRPr="0039056E">
        <w:rPr>
          <w:rFonts w:ascii="Times New Roman" w:eastAsia="Times New Roman" w:hAnsi="Times New Roman" w:cs="Times New Roman"/>
          <w:bCs/>
          <w:sz w:val="22"/>
          <w:szCs w:val="22"/>
        </w:rPr>
        <w:t xml:space="preserve"> и иных подведомственных главе </w:t>
      </w:r>
      <w:r w:rsidRPr="0039056E">
        <w:rPr>
          <w:rFonts w:ascii="Times New Roman" w:eastAsia="Times New Roman" w:hAnsi="Times New Roman" w:cs="Times New Roman"/>
          <w:bCs/>
          <w:iCs/>
          <w:sz w:val="22"/>
          <w:szCs w:val="22"/>
        </w:rPr>
        <w:t>сельсовета</w:t>
      </w:r>
      <w:r w:rsidRPr="0039056E">
        <w:rPr>
          <w:rFonts w:ascii="Times New Roman" w:eastAsia="Times New Roman" w:hAnsi="Times New Roman" w:cs="Times New Roman"/>
          <w:bCs/>
          <w:sz w:val="22"/>
          <w:szCs w:val="22"/>
        </w:rPr>
        <w:t xml:space="preserve"> органов местного самоуправления, в том числе о решении вопросов, поставленных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полномочиям Совета народных депутатов относится:</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1) избрание главы сельсовета</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утверждение Регламента, внесение в него изменений и дополнений;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в случаях, предусмотренных федеральными законами, обращение в суд с заявлениями в защиту публичных интересов;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установление порядка рассмотрения проекта бюджета поселения, его утверждения и исполнения, утверждения отчета об исполнении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iCs/>
          <w:sz w:val="22"/>
          <w:szCs w:val="22"/>
        </w:rPr>
        <w:t>7)</w:t>
      </w:r>
      <w:r w:rsidRPr="0039056E">
        <w:rPr>
          <w:rFonts w:ascii="Times New Roman" w:eastAsia="Times New Roman" w:hAnsi="Times New Roman" w:cs="Times New Roman"/>
          <w:bCs/>
          <w:sz w:val="22"/>
          <w:szCs w:val="22"/>
        </w:rPr>
        <w:t xml:space="preserve"> </w:t>
      </w:r>
      <w:r w:rsidRPr="0039056E">
        <w:rPr>
          <w:rFonts w:ascii="Times New Roman" w:eastAsia="Times New Roman" w:hAnsi="Times New Roman" w:cs="Times New Roman"/>
          <w:bCs/>
          <w:iCs/>
          <w:sz w:val="22"/>
          <w:szCs w:val="22"/>
        </w:rPr>
        <w:t xml:space="preserve">принятие решений совместно с представительными органами иных муниципальных образований об учреждении для совместного решения </w:t>
      </w:r>
      <w:proofErr w:type="gramStart"/>
      <w:r w:rsidRPr="0039056E">
        <w:rPr>
          <w:rFonts w:ascii="Times New Roman" w:eastAsia="Times New Roman" w:hAnsi="Times New Roman" w:cs="Times New Roman"/>
          <w:bCs/>
          <w:iCs/>
          <w:sz w:val="22"/>
          <w:szCs w:val="22"/>
        </w:rPr>
        <w:t xml:space="preserve">вопросов </w:t>
      </w:r>
      <w:r w:rsidRPr="0039056E">
        <w:rPr>
          <w:rFonts w:ascii="Times New Roman" w:eastAsia="Times New Roman" w:hAnsi="Times New Roman" w:cs="Times New Roman"/>
          <w:bCs/>
          <w:sz w:val="22"/>
          <w:szCs w:val="22"/>
        </w:rPr>
        <w:t>непосредственного обеспечения жизнедеятельности населения</w:t>
      </w:r>
      <w:r w:rsidRPr="0039056E">
        <w:rPr>
          <w:rFonts w:ascii="Times New Roman" w:eastAsia="Times New Roman" w:hAnsi="Times New Roman" w:cs="Times New Roman"/>
          <w:bCs/>
          <w:iCs/>
          <w:sz w:val="22"/>
          <w:szCs w:val="22"/>
        </w:rPr>
        <w:t xml:space="preserve"> межмуниципальных хозяйственных обществ</w:t>
      </w:r>
      <w:proofErr w:type="gramEnd"/>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8)</w:t>
      </w:r>
      <w:r w:rsidRPr="0039056E">
        <w:rPr>
          <w:rFonts w:ascii="Times New Roman" w:eastAsia="Times New Roman" w:hAnsi="Times New Roman" w:cs="Times New Roman"/>
          <w:bCs/>
          <w:iCs/>
          <w:sz w:val="22"/>
          <w:szCs w:val="22"/>
        </w:rPr>
        <w:t xml:space="preserve"> принятие решений о создании некоммерческих организаций в форме автономных некоммерческих организаций и фондов;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9)</w:t>
      </w:r>
      <w:r w:rsidRPr="0039056E">
        <w:rPr>
          <w:rFonts w:ascii="Times New Roman" w:eastAsia="Times New Roman" w:hAnsi="Times New Roman" w:cs="Times New Roman"/>
          <w:bCs/>
          <w:sz w:val="22"/>
          <w:szCs w:val="22"/>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10)</w:t>
      </w:r>
      <w:r w:rsidRPr="0039056E">
        <w:rPr>
          <w:rFonts w:ascii="Times New Roman" w:eastAsia="Times New Roman" w:hAnsi="Times New Roman" w:cs="Times New Roman"/>
          <w:bCs/>
          <w:sz w:val="22"/>
          <w:szCs w:val="22"/>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11)</w:t>
      </w:r>
      <w:r w:rsidRPr="0039056E">
        <w:rPr>
          <w:rFonts w:ascii="Times New Roman" w:eastAsia="Times New Roman" w:hAnsi="Times New Roman" w:cs="Times New Roman"/>
          <w:bCs/>
          <w:sz w:val="22"/>
          <w:szCs w:val="22"/>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12) осуществление иных полномочий в соответствии с федеральными законами, законами Алтайского края, настоящим Уставом. </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17. Досрочное прекращение полномочий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Полномочия Совета народных депутатов могут быть досрочно прекращены в случае: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вступления в силу закона Алтайского края о его роспуске;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принятия Советом депутатов решения о самороспуске;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преобразования поселения, осуществляемого в соответствии с частями 6 и 7 статьи 12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увеличения численности избирателей поселения более чем на 25 процентов;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нарушения срока издания муниципального правового акта, требуемого для реализации решения, принятого путем прямого волеизъявления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2. Полномочия Совета народных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sz w:val="22"/>
          <w:szCs w:val="22"/>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народных депутатов не менее чем одной третьей частью от установленной численности депутатов. </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18. Правовой статус депутата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Органы местного самоуправления депутату обеспечивают условия для беспрепятственного осуществления своих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Депутаты осуществляют свои полномочия на непостоянной основе.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гарантиях осуществления полномочий лица, замещающего муниципальную должность.</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Депутату </w:t>
      </w:r>
      <w:proofErr w:type="gramStart"/>
      <w:r w:rsidRPr="0039056E">
        <w:rPr>
          <w:rFonts w:ascii="Times New Roman" w:eastAsia="Times New Roman" w:hAnsi="Times New Roman" w:cs="Times New Roman"/>
          <w:bCs/>
          <w:sz w:val="22"/>
          <w:szCs w:val="22"/>
        </w:rPr>
        <w:t>для осуществления своих полномочий на непостоянной основе в соответствии с законом Алтайского края о гарантиях</w:t>
      </w:r>
      <w:proofErr w:type="gramEnd"/>
      <w:r w:rsidRPr="0039056E">
        <w:rPr>
          <w:rFonts w:ascii="Times New Roman" w:eastAsia="Times New Roman" w:hAnsi="Times New Roman" w:cs="Times New Roman"/>
          <w:bCs/>
          <w:sz w:val="22"/>
          <w:szCs w:val="22"/>
        </w:rPr>
        <w:t xml:space="preserve"> осуществления полномочий лица, замещающего муниципальную должность, гарантируется освобождение работодателем от работы с сохранением места работы (должности) на период, который составляет в совокупности два рабочих дня в месяц</w:t>
      </w:r>
      <w:r w:rsidRPr="0039056E">
        <w:rPr>
          <w:rFonts w:ascii="Times New Roman" w:eastAsia="Times New Roman" w:hAnsi="Times New Roman" w:cs="Times New Roman"/>
          <w:b/>
          <w:bCs/>
          <w:i/>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Осуществляя свои полномочия, депутат имеет право:</w:t>
      </w:r>
    </w:p>
    <w:p w:rsidR="00F13A4F" w:rsidRPr="0039056E" w:rsidRDefault="00F13A4F" w:rsidP="00F13A4F">
      <w:pPr>
        <w:jc w:val="both"/>
        <w:rPr>
          <w:rFonts w:ascii="Times New Roman" w:eastAsia="Times New Roman" w:hAnsi="Times New Roman" w:cs="Times New Roman"/>
          <w:bCs/>
          <w:sz w:val="22"/>
          <w:szCs w:val="22"/>
        </w:rPr>
      </w:pPr>
      <w:proofErr w:type="gramStart"/>
      <w:r w:rsidRPr="0039056E">
        <w:rPr>
          <w:rFonts w:ascii="Times New Roman" w:eastAsia="Times New Roman" w:hAnsi="Times New Roman" w:cs="Times New Roman"/>
          <w:bCs/>
          <w:sz w:val="22"/>
          <w:szCs w:val="22"/>
        </w:rPr>
        <w:t>1) участвовать по поручению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народных</w:t>
      </w:r>
      <w:proofErr w:type="gramEnd"/>
      <w:r w:rsidRPr="0039056E">
        <w:rPr>
          <w:rFonts w:ascii="Times New Roman" w:eastAsia="Times New Roman" w:hAnsi="Times New Roman" w:cs="Times New Roman"/>
          <w:bCs/>
          <w:sz w:val="22"/>
          <w:szCs w:val="22"/>
        </w:rPr>
        <w:t xml:space="preserve">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три дня до дня заседания;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на обеспечение документами, принятыми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пользоваться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на компенсацию расходов, связанных с осуществлением депутатской деятельности в порядке, определенном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пользоваться иными правами в соответствии с федеральными законами, законами Алтайского края и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6. Принимая участие в работе сессии, депутат имеет право:</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избирать и быть избранным, а также выдвигать кандидатуры в руководящие органы Совета народных депутатов, комиссии или иные органы, формируемые Советом народных депутатов, и принимать участие в их работе;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высказывать мнение по персональному составу формируемых органов и по кандидатурам избираемых (назначаемых с согласия) должностных лиц;</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ставить вопрос о доверии составу формируемых руководящих и иных органов Совета народных депутатов, а также избираемым (назначаемым с согласия) Советом народных депутатов должностным лицам;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вносить предложения о рассмотрении на сессии вопросов, относящихся к его компетенции;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вносить предложения и замечания по повестке дня, по порядку рассмотрения и существу обсуждаемых вопросов, поправки к проектам решений Совета народных депутатов. Предложения и поправки, внесенные депутатом в установленном порядке, подлежат обязательному рассмотрению Советом народных депутатов, и по ним проводится голосование;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proofErr w:type="gramStart"/>
      <w:r w:rsidRPr="0039056E">
        <w:rPr>
          <w:rFonts w:ascii="Times New Roman" w:eastAsia="Times New Roman" w:hAnsi="Times New Roman" w:cs="Times New Roman"/>
          <w:bCs/>
          <w:sz w:val="22"/>
          <w:szCs w:val="22"/>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roofErr w:type="gram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народных депутатов, а также руководителей муниципальных учреждений и предприятий;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оглашать обращения граждан, имеющие, по его мнению, общественное значение;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вносить предложения о направлении депутатских запросов, о проведении депутатских проверок (расследований), депутатских слушаний;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13) пользоваться иными правами, предусмотренными настоящим Уставом и Регламентом.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Порядок реализации полномочий депутата, указанных в настоящей статье, устанавливается Регламентом.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Депутат обязан: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при отсутствии уважительных причин лично участвовать в каждой сессии;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соблюдать правила депутатской этики, установленные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соблюдать установленные Советом народных депутатов правила публичных выступлений;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добросовестно выполнять поручения Совета народных депутатов и его органов, данные в пределах их компетенции;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проводить личный прием граждан не реже одного раза в месяц.</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Депутат должен соблюдать ограничения, предусмотренные статьей 28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Полномочия депутата прекращаются досрочно в случае: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смерти;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отставки по собственному желанию;</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признания судом недееспособным или ограниченно дееспособным;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признания судом безвестно отсутствующим или объявления умершим;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вступления в отношении его в законную силу обвинительного приговора суда;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выезда за пределы Российской Федерации на постоянное место жительства;</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sz w:val="22"/>
          <w:szCs w:val="22"/>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досрочного прекращения полномочий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9) призыва на военную службу или направления на заменяющую ее альтернативную гражданскую службу;</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приобретения им статуса иностранного агента;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в случае отсутствия депутата без уважительных причин на всех сессиях Совета народных депутатов в течение шести месяцев подряд;</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в иных случаях, установленных Федеральным законом от 20 марта 2025 года № 33-ФЗ и иными федеральными законами.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Решение Совета народных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Порядок принятия решения о досрочном прекращении полномочий депутата устанавливается Регламентом.</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19</w:t>
      </w:r>
      <w:r w:rsidRPr="0039056E">
        <w:rPr>
          <w:rFonts w:ascii="Times New Roman" w:eastAsia="Times New Roman" w:hAnsi="Times New Roman" w:cs="Times New Roman"/>
          <w:b/>
          <w:bCs/>
          <w:sz w:val="22"/>
          <w:szCs w:val="22"/>
          <w:lang w:val="x-none"/>
        </w:rPr>
        <w:t xml:space="preserve">. Полномочия председателя Совета </w:t>
      </w:r>
      <w:r w:rsidRPr="0039056E">
        <w:rPr>
          <w:rFonts w:ascii="Times New Roman" w:eastAsia="Times New Roman" w:hAnsi="Times New Roman" w:cs="Times New Roman"/>
          <w:b/>
          <w:bCs/>
          <w:sz w:val="22"/>
          <w:szCs w:val="22"/>
        </w:rPr>
        <w:t xml:space="preserve">народных </w:t>
      </w:r>
      <w:r w:rsidRPr="0039056E">
        <w:rPr>
          <w:rFonts w:ascii="Times New Roman" w:eastAsia="Times New Roman" w:hAnsi="Times New Roman" w:cs="Times New Roman"/>
          <w:b/>
          <w:bCs/>
          <w:sz w:val="22"/>
          <w:szCs w:val="22"/>
          <w:lang w:val="x-none"/>
        </w:rPr>
        <w:t>депутатов</w:t>
      </w:r>
      <w:r w:rsidRPr="0039056E">
        <w:rPr>
          <w:rFonts w:ascii="Times New Roman" w:eastAsia="Times New Roman" w:hAnsi="Times New Roman" w:cs="Times New Roman"/>
          <w:b/>
          <w:bCs/>
          <w:sz w:val="22"/>
          <w:szCs w:val="22"/>
        </w:rPr>
        <w:t>,</w:t>
      </w:r>
      <w:r w:rsidRPr="0039056E">
        <w:rPr>
          <w:rFonts w:ascii="Times New Roman" w:eastAsia="Times New Roman" w:hAnsi="Times New Roman" w:cs="Times New Roman"/>
          <w:b/>
          <w:bCs/>
          <w:sz w:val="22"/>
          <w:szCs w:val="22"/>
          <w:lang w:val="x-none"/>
        </w:rPr>
        <w:t xml:space="preserve"> заместителя председателя Совета </w:t>
      </w:r>
      <w:r w:rsidRPr="0039056E">
        <w:rPr>
          <w:rFonts w:ascii="Times New Roman" w:eastAsia="Times New Roman" w:hAnsi="Times New Roman" w:cs="Times New Roman"/>
          <w:b/>
          <w:bCs/>
          <w:sz w:val="22"/>
          <w:szCs w:val="22"/>
        </w:rPr>
        <w:t xml:space="preserve">народных </w:t>
      </w:r>
      <w:r w:rsidRPr="0039056E">
        <w:rPr>
          <w:rFonts w:ascii="Times New Roman" w:eastAsia="Times New Roman" w:hAnsi="Times New Roman" w:cs="Times New Roman"/>
          <w:b/>
          <w:bCs/>
          <w:sz w:val="22"/>
          <w:szCs w:val="22"/>
          <w:lang w:val="x-none"/>
        </w:rPr>
        <w:t>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К полномочиям председателя Совета народных депутатов относится: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представление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организация деятельности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ведение сессий, обеспечение при этом соблюдения Регламента, повестки дня и порядка проведения сессий;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подписание и обнародование решений, принятых Советом народных депутатов, издание постановлений и распоряжений по вопросам организации деятельности Совета народных депутатов, подписание протоколов сессий и других документов;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оказание содействия депутатам в осуществлении ими своих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дача поручений постоянным комиссиям во исполнение решений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организация приема граждан, рассмотрение их обращений;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народных депутатов, его органах и на избирательных округах;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принятие мер по обеспечению гласности и учету общественного мнения в работе Совета народных депутатов и постоянных комиссий, освещению их деятельности в средствах массовой информации;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осуществление иных полномочий в соответствии с настоящим Уставом, Регламентом и решениями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полномочиям заместителя председателя Совета народных депутатов относится: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исполнение полномочий председателя Совета народных депутатов в случае его временного отсутствия или освобождения от должности;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представление Совета народных депутатов по поручению председателя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осуществление иных полномочий в соответствии с решениями Совета народных депутатов и поручениями председателя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20</w:t>
      </w:r>
      <w:r w:rsidRPr="0039056E">
        <w:rPr>
          <w:rFonts w:ascii="Times New Roman" w:eastAsia="Times New Roman" w:hAnsi="Times New Roman" w:cs="Times New Roman"/>
          <w:b/>
          <w:bCs/>
          <w:sz w:val="22"/>
          <w:szCs w:val="22"/>
          <w:lang w:val="x-none"/>
        </w:rPr>
        <w:t>. Правовой статус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Глава сельсовета является высшим должностным лицом поселения.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Глава сельсовета избирается Советом народных депутатов на открытой сессии из числа </w:t>
      </w:r>
      <w:proofErr w:type="gramStart"/>
      <w:r w:rsidRPr="0039056E">
        <w:rPr>
          <w:rFonts w:ascii="Times New Roman" w:eastAsia="Times New Roman" w:hAnsi="Times New Roman" w:cs="Times New Roman"/>
          <w:bCs/>
          <w:sz w:val="22"/>
          <w:szCs w:val="22"/>
        </w:rPr>
        <w:t>кандидатов, представленных конкурсной комиссией по результатам конкурса и осуществляет</w:t>
      </w:r>
      <w:proofErr w:type="gramEnd"/>
      <w:r w:rsidRPr="0039056E">
        <w:rPr>
          <w:rFonts w:ascii="Times New Roman" w:eastAsia="Times New Roman" w:hAnsi="Times New Roman" w:cs="Times New Roman"/>
          <w:bCs/>
          <w:sz w:val="22"/>
          <w:szCs w:val="22"/>
        </w:rPr>
        <w:t xml:space="preserve"> свои полномочия на постоянной основе и возглавляет Администрацию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Срок полномочий главы сельсовета составляет пять лет.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Глава сельсовета вступает в должность не позднее чем через 30 дней со дня вступления в силу решения Совета народных депутатов об его избрании. При вступлении в должность глава сельсовета в </w:t>
      </w:r>
      <w:r w:rsidRPr="0039056E">
        <w:rPr>
          <w:rFonts w:ascii="Times New Roman" w:eastAsia="Times New Roman" w:hAnsi="Times New Roman" w:cs="Times New Roman"/>
          <w:bCs/>
          <w:sz w:val="22"/>
          <w:szCs w:val="22"/>
        </w:rPr>
        <w:lastRenderedPageBreak/>
        <w:t>присутствии депутатов приносит присягу: «Клянусь добросовестно исполнять полномочия главы Подстепновского сельсовета Ребрихинского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сельского поселения Подстепновский сельсовет Ребрихинского района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Порядок проведения конкурса по отбору кандидатур на должность главы сельсовета устанавливается Советом народных депутатов и должен предусматривать опубликование условий конкурса, сведений о дате, времени и месте его проведения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20 дней до дня проведения конкурса.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6. Общее число членов конкурсной комиссии устанавливается Советом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Половина членов конкурсной комиссии назначается Советом народных депутатов, а другая половина - главой Ребрихинского района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Глава сельсовета представляет Совету народных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На главу сельсовета распространяются гарантии, предусмотренные статьей 26 Федерального закона от 20 марта 2025 года № 33-ФЗ и законом Алтайского края о гарантиях осуществления полномочий лица, замещающего муниципальную должность.</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Глава сельсовета должен соблюдать ограничения, запреты и исполнять обязанности, которые установлены статьей 28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21. Полномочия главы сельсовета </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1. В исключительной компетенции главы </w:t>
      </w:r>
      <w:r w:rsidRPr="0039056E">
        <w:rPr>
          <w:rFonts w:ascii="Times New Roman" w:eastAsia="Times New Roman" w:hAnsi="Times New Roman" w:cs="Times New Roman"/>
          <w:bCs/>
          <w:sz w:val="22"/>
          <w:szCs w:val="22"/>
        </w:rPr>
        <w:t>сельсовета</w:t>
      </w:r>
      <w:r w:rsidRPr="0039056E">
        <w:rPr>
          <w:rFonts w:ascii="Times New Roman" w:eastAsia="Times New Roman" w:hAnsi="Times New Roman" w:cs="Times New Roman"/>
          <w:bCs/>
          <w:sz w:val="22"/>
          <w:szCs w:val="22"/>
          <w:lang w:val="x-none"/>
        </w:rPr>
        <w:t xml:space="preserve"> находятся: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1) представление </w:t>
      </w:r>
      <w:r w:rsidRPr="0039056E">
        <w:rPr>
          <w:rFonts w:ascii="Times New Roman" w:eastAsia="Times New Roman" w:hAnsi="Times New Roman" w:cs="Times New Roman"/>
          <w:bCs/>
          <w:sz w:val="22"/>
          <w:szCs w:val="22"/>
        </w:rPr>
        <w:t>поселения</w:t>
      </w:r>
      <w:r w:rsidRPr="0039056E">
        <w:rPr>
          <w:rFonts w:ascii="Times New Roman" w:eastAsia="Times New Roman" w:hAnsi="Times New Roman" w:cs="Times New Roman"/>
          <w:bCs/>
          <w:sz w:val="22"/>
          <w:szCs w:val="22"/>
          <w:lang w:val="x-none"/>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подписание и обнародование в порядке, установленном настоящим Уставом, нормативных правовых актов, принятых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3) издание в пределах своих полномочий правовых актов;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право требовать созыва внеочередной сессии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К полномочиям главы сельсовета относится: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обеспечение составления проекта бюджета поселения, обеспечение его исполнения;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внесение в Совет народных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управление и распоряжение имуществом, находящимся в собственности поселения, в порядке, установленном Советом народных депутатов, кроме случаев, когда для заключения сделки требуется согласие Совета народных депутатов;</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sz w:val="22"/>
          <w:szCs w:val="22"/>
        </w:rPr>
        <w:t>4) назначение на должность с заключением трудового договора и освобождение от нее руководителей муниципальных предприятий и учреждений;</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sz w:val="22"/>
          <w:szCs w:val="22"/>
        </w:rPr>
        <w:t>5) руководство гражданской обороной на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организация приема граждан в Администрации сельсовета, рассмотрения их обращений, принятия по ним решений;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7) в случаях, предусмотренных федеральными законами, обращение в суд с заявлениями в защиту публичных интересов;</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iCs/>
          <w:sz w:val="22"/>
          <w:szCs w:val="22"/>
        </w:rPr>
        <w:t>8) обеспечение осуществления</w:t>
      </w:r>
      <w:r w:rsidRPr="0039056E">
        <w:rPr>
          <w:rFonts w:ascii="Times New Roman" w:eastAsia="Times New Roman" w:hAnsi="Times New Roman" w:cs="Times New Roman"/>
          <w:b/>
          <w:bCs/>
          <w:iCs/>
          <w:sz w:val="22"/>
          <w:szCs w:val="22"/>
        </w:rPr>
        <w:t xml:space="preserve"> </w:t>
      </w:r>
      <w:r w:rsidRPr="0039056E">
        <w:rPr>
          <w:rFonts w:ascii="Times New Roman" w:eastAsia="Times New Roman" w:hAnsi="Times New Roman" w:cs="Times New Roman"/>
          <w:bCs/>
          <w:iCs/>
          <w:sz w:val="22"/>
          <w:szCs w:val="22"/>
        </w:rPr>
        <w:t xml:space="preserve">Администрацией сельсовета полномочий по решению вопросов </w:t>
      </w:r>
      <w:r w:rsidRPr="0039056E">
        <w:rPr>
          <w:rFonts w:ascii="Times New Roman" w:eastAsia="Times New Roman" w:hAnsi="Times New Roman" w:cs="Times New Roman"/>
          <w:bCs/>
          <w:sz w:val="22"/>
          <w:szCs w:val="22"/>
        </w:rPr>
        <w:t>непосредственного обеспечения жизнедеятельности населения</w:t>
      </w:r>
      <w:r w:rsidRPr="0039056E">
        <w:rPr>
          <w:rFonts w:ascii="Times New Roman" w:eastAsia="Times New Roman" w:hAnsi="Times New Roman" w:cs="Times New Roman"/>
          <w:bCs/>
          <w:iCs/>
          <w:sz w:val="22"/>
          <w:szCs w:val="22"/>
        </w:rPr>
        <w:t xml:space="preserve"> и отдельных государственных полномочий, переданных органам местного самоуправления федеральными законами и законами Алтайского края;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22</w:t>
      </w:r>
      <w:r w:rsidRPr="0039056E">
        <w:rPr>
          <w:rFonts w:ascii="Times New Roman" w:eastAsia="Times New Roman" w:hAnsi="Times New Roman" w:cs="Times New Roman"/>
          <w:b/>
          <w:bCs/>
          <w:sz w:val="22"/>
          <w:szCs w:val="22"/>
          <w:lang w:val="x-none"/>
        </w:rPr>
        <w:t>. Досрочное прекращение полномочий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Полномочия главы сельсовета прекращаются досрочно в следующих случаях: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смерть;</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отставка по собственному желанию;</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iCs/>
          <w:sz w:val="22"/>
          <w:szCs w:val="22"/>
          <w:lang w:val="x-none"/>
        </w:rPr>
        <w:t xml:space="preserve">3) </w:t>
      </w:r>
      <w:r w:rsidRPr="0039056E">
        <w:rPr>
          <w:rFonts w:ascii="Times New Roman" w:eastAsia="Times New Roman" w:hAnsi="Times New Roman" w:cs="Times New Roman"/>
          <w:bCs/>
          <w:sz w:val="22"/>
          <w:szCs w:val="22"/>
          <w:lang w:val="x-none"/>
        </w:rPr>
        <w:t>признани</w:t>
      </w:r>
      <w:r w:rsidRPr="0039056E">
        <w:rPr>
          <w:rFonts w:ascii="Times New Roman" w:eastAsia="Times New Roman" w:hAnsi="Times New Roman" w:cs="Times New Roman"/>
          <w:bCs/>
          <w:sz w:val="22"/>
          <w:szCs w:val="22"/>
        </w:rPr>
        <w:t>е</w:t>
      </w:r>
      <w:r w:rsidRPr="0039056E">
        <w:rPr>
          <w:rFonts w:ascii="Times New Roman" w:eastAsia="Times New Roman" w:hAnsi="Times New Roman" w:cs="Times New Roman"/>
          <w:bCs/>
          <w:sz w:val="22"/>
          <w:szCs w:val="22"/>
          <w:lang w:val="x-none"/>
        </w:rPr>
        <w:t xml:space="preserve"> судом недееспособным или ограниченно дееспособным;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lastRenderedPageBreak/>
        <w:t>4)</w:t>
      </w:r>
      <w:r w:rsidRPr="0039056E">
        <w:rPr>
          <w:rFonts w:ascii="Times New Roman" w:eastAsia="Times New Roman" w:hAnsi="Times New Roman" w:cs="Times New Roman"/>
          <w:bCs/>
          <w:sz w:val="22"/>
          <w:szCs w:val="22"/>
        </w:rPr>
        <w:t xml:space="preserve"> признание судом безвестно отсутствующим или объявления умершим;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5)</w:t>
      </w:r>
      <w:r w:rsidRPr="0039056E">
        <w:rPr>
          <w:rFonts w:ascii="Times New Roman" w:eastAsia="Times New Roman" w:hAnsi="Times New Roman" w:cs="Times New Roman"/>
          <w:bCs/>
          <w:sz w:val="22"/>
          <w:szCs w:val="22"/>
        </w:rPr>
        <w:t xml:space="preserve"> вступление в отношении его в законную силу обвинительного приговора суда;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6)</w:t>
      </w:r>
      <w:r w:rsidRPr="0039056E">
        <w:rPr>
          <w:rFonts w:ascii="Times New Roman" w:eastAsia="Times New Roman" w:hAnsi="Times New Roman" w:cs="Times New Roman"/>
          <w:bCs/>
          <w:sz w:val="22"/>
          <w:szCs w:val="22"/>
        </w:rPr>
        <w:t xml:space="preserve"> выезд за пределы Российской Федерации на постоянное место жительства;</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Cs/>
          <w:iCs/>
          <w:sz w:val="22"/>
          <w:szCs w:val="22"/>
        </w:rPr>
        <w:t>7)</w:t>
      </w:r>
      <w:r w:rsidRPr="0039056E">
        <w:rPr>
          <w:rFonts w:ascii="Times New Roman" w:eastAsia="Times New Roman" w:hAnsi="Times New Roman" w:cs="Times New Roman"/>
          <w:bCs/>
          <w:sz w:val="22"/>
          <w:szCs w:val="22"/>
        </w:rPr>
        <w:t xml:space="preserve">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призыв на военную службу или направление на заменяющую ее альтернативную гражданскую службу;</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приобретение статуса иностранного агента;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утрата доверия Президента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bookmarkStart w:id="16" w:name="sub_2127"/>
      <w:r w:rsidRPr="0039056E">
        <w:rPr>
          <w:rFonts w:ascii="Times New Roman" w:eastAsia="Times New Roman" w:hAnsi="Times New Roman" w:cs="Times New Roman"/>
          <w:bCs/>
          <w:sz w:val="22"/>
          <w:szCs w:val="22"/>
        </w:rPr>
        <w:t>11) удаление в отставку;</w:t>
      </w:r>
    </w:p>
    <w:p w:rsidR="00F13A4F" w:rsidRPr="0039056E" w:rsidRDefault="00F13A4F" w:rsidP="00F13A4F">
      <w:pPr>
        <w:jc w:val="both"/>
        <w:rPr>
          <w:rFonts w:ascii="Times New Roman" w:eastAsia="Times New Roman" w:hAnsi="Times New Roman" w:cs="Times New Roman"/>
          <w:bCs/>
          <w:sz w:val="22"/>
          <w:szCs w:val="22"/>
        </w:rPr>
      </w:pPr>
      <w:bookmarkStart w:id="17" w:name="sub_2128"/>
      <w:bookmarkEnd w:id="16"/>
      <w:r w:rsidRPr="0039056E">
        <w:rPr>
          <w:rFonts w:ascii="Times New Roman" w:eastAsia="Times New Roman" w:hAnsi="Times New Roman" w:cs="Times New Roman"/>
          <w:bCs/>
          <w:sz w:val="22"/>
          <w:szCs w:val="22"/>
        </w:rPr>
        <w:t>12) отрешение от должности;</w:t>
      </w:r>
    </w:p>
    <w:p w:rsidR="00F13A4F" w:rsidRPr="0039056E" w:rsidRDefault="00F13A4F" w:rsidP="00F13A4F">
      <w:pPr>
        <w:jc w:val="both"/>
        <w:rPr>
          <w:rFonts w:ascii="Times New Roman" w:eastAsia="Times New Roman" w:hAnsi="Times New Roman" w:cs="Times New Roman"/>
          <w:bCs/>
          <w:sz w:val="22"/>
          <w:szCs w:val="22"/>
        </w:rPr>
      </w:pPr>
      <w:bookmarkStart w:id="18" w:name="sub_2129"/>
      <w:bookmarkEnd w:id="17"/>
      <w:r w:rsidRPr="0039056E">
        <w:rPr>
          <w:rFonts w:ascii="Times New Roman" w:eastAsia="Times New Roman" w:hAnsi="Times New Roman" w:cs="Times New Roman"/>
          <w:bCs/>
          <w:sz w:val="22"/>
          <w:szCs w:val="22"/>
        </w:rPr>
        <w:t>13) установленная в судебном порядке стойкая неспособность по состоянию здоровья осуществлять полномочия главы сельсовета;</w:t>
      </w:r>
    </w:p>
    <w:p w:rsidR="00F13A4F" w:rsidRPr="0039056E" w:rsidRDefault="00F13A4F" w:rsidP="00F13A4F">
      <w:pPr>
        <w:jc w:val="both"/>
        <w:rPr>
          <w:rFonts w:ascii="Times New Roman" w:eastAsia="Times New Roman" w:hAnsi="Times New Roman" w:cs="Times New Roman"/>
          <w:bCs/>
          <w:sz w:val="22"/>
          <w:szCs w:val="22"/>
        </w:rPr>
      </w:pPr>
      <w:bookmarkStart w:id="19" w:name="sub_2130"/>
      <w:bookmarkEnd w:id="18"/>
      <w:r w:rsidRPr="0039056E">
        <w:rPr>
          <w:rFonts w:ascii="Times New Roman" w:eastAsia="Times New Roman" w:hAnsi="Times New Roman" w:cs="Times New Roman"/>
          <w:bCs/>
          <w:sz w:val="22"/>
          <w:szCs w:val="22"/>
        </w:rPr>
        <w:t>14) преобразование поселения, осуществляемое в соответствии с частями 6 и 7 статьи 12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bookmarkStart w:id="20" w:name="sub_2131"/>
      <w:bookmarkEnd w:id="19"/>
      <w:r w:rsidRPr="0039056E">
        <w:rPr>
          <w:rFonts w:ascii="Times New Roman" w:eastAsia="Times New Roman" w:hAnsi="Times New Roman" w:cs="Times New Roman"/>
          <w:bCs/>
          <w:sz w:val="22"/>
          <w:szCs w:val="22"/>
        </w:rPr>
        <w:t>15) увеличение численности избирателей поселения более чем на 25 процентов;</w:t>
      </w:r>
    </w:p>
    <w:bookmarkEnd w:id="20"/>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Полномочия главы сельсовета в случаях, предусмотренных пунктами 1, 3</w:t>
      </w:r>
      <w:r w:rsidRPr="0039056E">
        <w:rPr>
          <w:rFonts w:ascii="Times New Roman" w:eastAsia="Times New Roman" w:hAnsi="Times New Roman" w:cs="Times New Roman"/>
          <w:bCs/>
          <w:iCs/>
          <w:sz w:val="22"/>
          <w:szCs w:val="22"/>
        </w:rPr>
        <w:t xml:space="preserve">-8 </w:t>
      </w:r>
      <w:r w:rsidRPr="0039056E">
        <w:rPr>
          <w:rFonts w:ascii="Times New Roman" w:eastAsia="Times New Roman" w:hAnsi="Times New Roman" w:cs="Times New Roman"/>
          <w:bCs/>
          <w:sz w:val="22"/>
          <w:szCs w:val="22"/>
        </w:rPr>
        <w:t xml:space="preserve">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Полномочия главы сельсовета в случа</w:t>
      </w:r>
      <w:r w:rsidRPr="0039056E">
        <w:rPr>
          <w:rFonts w:ascii="Times New Roman" w:eastAsia="Times New Roman" w:hAnsi="Times New Roman" w:cs="Times New Roman"/>
          <w:bCs/>
          <w:iCs/>
          <w:sz w:val="22"/>
          <w:szCs w:val="22"/>
        </w:rPr>
        <w:t>ях</w:t>
      </w:r>
      <w:r w:rsidRPr="0039056E">
        <w:rPr>
          <w:rFonts w:ascii="Times New Roman" w:eastAsia="Times New Roman" w:hAnsi="Times New Roman" w:cs="Times New Roman"/>
          <w:bCs/>
          <w:sz w:val="22"/>
          <w:szCs w:val="22"/>
        </w:rPr>
        <w:t>, предусмотренн</w:t>
      </w:r>
      <w:r w:rsidRPr="0039056E">
        <w:rPr>
          <w:rFonts w:ascii="Times New Roman" w:eastAsia="Times New Roman" w:hAnsi="Times New Roman" w:cs="Times New Roman"/>
          <w:bCs/>
          <w:iCs/>
          <w:sz w:val="22"/>
          <w:szCs w:val="22"/>
        </w:rPr>
        <w:t>ых</w:t>
      </w:r>
      <w:r w:rsidRPr="0039056E">
        <w:rPr>
          <w:rFonts w:ascii="Times New Roman" w:eastAsia="Times New Roman" w:hAnsi="Times New Roman" w:cs="Times New Roman"/>
          <w:bCs/>
          <w:sz w:val="22"/>
          <w:szCs w:val="22"/>
        </w:rPr>
        <w:t xml:space="preserve"> пунктами 2, 9</w:t>
      </w:r>
      <w:r w:rsidRPr="0039056E">
        <w:rPr>
          <w:rFonts w:ascii="Times New Roman" w:eastAsia="Times New Roman" w:hAnsi="Times New Roman" w:cs="Times New Roman"/>
          <w:bCs/>
          <w:iCs/>
          <w:sz w:val="22"/>
          <w:szCs w:val="22"/>
        </w:rPr>
        <w:t>, 11</w:t>
      </w:r>
      <w:r w:rsidRPr="0039056E">
        <w:rPr>
          <w:rFonts w:ascii="Times New Roman" w:eastAsia="Times New Roman" w:hAnsi="Times New Roman" w:cs="Times New Roman"/>
          <w:bCs/>
          <w:sz w:val="22"/>
          <w:szCs w:val="22"/>
        </w:rPr>
        <w:t xml:space="preserve"> части 1 настоящей статьи, прекращаются со дня принятия Советом народных депутатов  решения об отставке по собственному желанию </w:t>
      </w:r>
      <w:r w:rsidRPr="0039056E">
        <w:rPr>
          <w:rFonts w:ascii="Times New Roman" w:eastAsia="Times New Roman" w:hAnsi="Times New Roman" w:cs="Times New Roman"/>
          <w:bCs/>
          <w:iCs/>
          <w:sz w:val="22"/>
          <w:szCs w:val="22"/>
        </w:rPr>
        <w:t>или удалении в отставку</w:t>
      </w:r>
      <w:r w:rsidRPr="0039056E">
        <w:rPr>
          <w:rFonts w:ascii="Times New Roman" w:eastAsia="Times New Roman" w:hAnsi="Times New Roman" w:cs="Times New Roman"/>
          <w:bCs/>
          <w:sz w:val="22"/>
          <w:szCs w:val="22"/>
        </w:rPr>
        <w:t xml:space="preserve">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Полномочия главы сельсовета в случае, предусмотренном пунктом 12</w:t>
      </w:r>
      <w:r w:rsidRPr="0039056E">
        <w:rPr>
          <w:rFonts w:ascii="Times New Roman" w:eastAsia="Times New Roman" w:hAnsi="Times New Roman" w:cs="Times New Roman"/>
          <w:bCs/>
          <w:iCs/>
          <w:sz w:val="22"/>
          <w:szCs w:val="22"/>
        </w:rPr>
        <w:t xml:space="preserve"> </w:t>
      </w:r>
      <w:r w:rsidRPr="0039056E">
        <w:rPr>
          <w:rFonts w:ascii="Times New Roman" w:eastAsia="Times New Roman" w:hAnsi="Times New Roman" w:cs="Times New Roman"/>
          <w:bCs/>
          <w:sz w:val="22"/>
          <w:szCs w:val="22"/>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Полномочия главы сельсовета в случаях, предусмотренных пунктами </w:t>
      </w:r>
      <w:r w:rsidRPr="0039056E">
        <w:rPr>
          <w:rFonts w:ascii="Times New Roman" w:eastAsia="Times New Roman" w:hAnsi="Times New Roman" w:cs="Times New Roman"/>
          <w:bCs/>
          <w:iCs/>
          <w:sz w:val="22"/>
          <w:szCs w:val="22"/>
        </w:rPr>
        <w:t>14, 15</w:t>
      </w:r>
      <w:r w:rsidRPr="0039056E">
        <w:rPr>
          <w:rFonts w:ascii="Times New Roman" w:eastAsia="Times New Roman" w:hAnsi="Times New Roman" w:cs="Times New Roman"/>
          <w:bCs/>
          <w:sz w:val="22"/>
          <w:szCs w:val="22"/>
        </w:rPr>
        <w:t xml:space="preserve"> части 1 настоящей статьи, прекращаются в соответствии с законом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iCs/>
          <w:sz w:val="22"/>
          <w:szCs w:val="22"/>
        </w:rPr>
      </w:pPr>
      <w:r w:rsidRPr="0039056E">
        <w:rPr>
          <w:rFonts w:ascii="Times New Roman" w:eastAsia="Times New Roman" w:hAnsi="Times New Roman" w:cs="Times New Roman"/>
          <w:b/>
          <w:bCs/>
          <w:iCs/>
          <w:sz w:val="22"/>
          <w:szCs w:val="22"/>
        </w:rPr>
        <w:t xml:space="preserve">Статья 23. Временно </w:t>
      </w:r>
      <w:proofErr w:type="gramStart"/>
      <w:r w:rsidRPr="0039056E">
        <w:rPr>
          <w:rFonts w:ascii="Times New Roman" w:eastAsia="Times New Roman" w:hAnsi="Times New Roman" w:cs="Times New Roman"/>
          <w:b/>
          <w:bCs/>
          <w:iCs/>
          <w:sz w:val="22"/>
          <w:szCs w:val="22"/>
        </w:rPr>
        <w:t>исполняющий</w:t>
      </w:r>
      <w:proofErr w:type="gramEnd"/>
      <w:r w:rsidRPr="0039056E">
        <w:rPr>
          <w:rFonts w:ascii="Times New Roman" w:eastAsia="Times New Roman" w:hAnsi="Times New Roman" w:cs="Times New Roman"/>
          <w:b/>
          <w:bCs/>
          <w:iCs/>
          <w:sz w:val="22"/>
          <w:szCs w:val="22"/>
        </w:rPr>
        <w:t xml:space="preserve"> полномочия главы сельсовета</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1. В случае</w:t>
      </w:r>
      <w:proofErr w:type="gramStart"/>
      <w:r w:rsidRPr="0039056E">
        <w:rPr>
          <w:rFonts w:ascii="Times New Roman" w:eastAsia="Times New Roman" w:hAnsi="Times New Roman" w:cs="Times New Roman"/>
          <w:bCs/>
          <w:sz w:val="22"/>
          <w:szCs w:val="22"/>
        </w:rPr>
        <w:t>,</w:t>
      </w:r>
      <w:proofErr w:type="gramEnd"/>
      <w:r w:rsidRPr="0039056E">
        <w:rPr>
          <w:rFonts w:ascii="Times New Roman" w:eastAsia="Times New Roman" w:hAnsi="Times New Roman" w:cs="Times New Roman"/>
          <w:bCs/>
          <w:sz w:val="22"/>
          <w:szCs w:val="22"/>
        </w:rPr>
        <w:t xml:space="preserve">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(муниципальный служащий Администрации сельсовета) по распоряжению главы сельсовета</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w:t>
      </w:r>
      <w:proofErr w:type="gramStart"/>
      <w:r w:rsidRPr="0039056E">
        <w:rPr>
          <w:rFonts w:ascii="Times New Roman" w:eastAsia="Times New Roman" w:hAnsi="Times New Roman" w:cs="Times New Roman"/>
          <w:bCs/>
          <w:sz w:val="22"/>
          <w:szCs w:val="22"/>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Алтайского края в течение 10 дней назначает временно исполняющего полномочия главы сельсовета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39056E">
        <w:rPr>
          <w:rFonts w:ascii="Times New Roman" w:eastAsia="Times New Roman" w:hAnsi="Times New Roman" w:cs="Times New Roman"/>
          <w:bCs/>
          <w:sz w:val="22"/>
          <w:szCs w:val="22"/>
        </w:rPr>
        <w:t xml:space="preserve"> на участие в референдуме граждан Российской Федерации ограничений пассивного избирательного права.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Временно </w:t>
      </w:r>
      <w:proofErr w:type="gramStart"/>
      <w:r w:rsidRPr="0039056E">
        <w:rPr>
          <w:rFonts w:ascii="Times New Roman" w:eastAsia="Times New Roman" w:hAnsi="Times New Roman" w:cs="Times New Roman"/>
          <w:bCs/>
          <w:sz w:val="22"/>
          <w:szCs w:val="22"/>
        </w:rPr>
        <w:t>исполняющий</w:t>
      </w:r>
      <w:proofErr w:type="gramEnd"/>
      <w:r w:rsidRPr="0039056E">
        <w:rPr>
          <w:rFonts w:ascii="Times New Roman" w:eastAsia="Times New Roman" w:hAnsi="Times New Roman" w:cs="Times New Roman"/>
          <w:bCs/>
          <w:sz w:val="22"/>
          <w:szCs w:val="22"/>
        </w:rPr>
        <w:t xml:space="preserve"> полномочия главы сельсовета обладает правами и обязанностями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Объем полномочий временно исполняющего полномочия главы сельсовета может быть ограничен нормативным правовым актом Губернатора Алтайского </w:t>
      </w:r>
      <w:proofErr w:type="gramStart"/>
      <w:r w:rsidRPr="0039056E">
        <w:rPr>
          <w:rFonts w:ascii="Times New Roman" w:eastAsia="Times New Roman" w:hAnsi="Times New Roman" w:cs="Times New Roman"/>
          <w:bCs/>
          <w:sz w:val="22"/>
          <w:szCs w:val="22"/>
        </w:rPr>
        <w:t>края</w:t>
      </w:r>
      <w:proofErr w:type="gramEnd"/>
      <w:r w:rsidRPr="0039056E">
        <w:rPr>
          <w:rFonts w:ascii="Times New Roman" w:eastAsia="Times New Roman" w:hAnsi="Times New Roman" w:cs="Times New Roman"/>
          <w:bCs/>
          <w:sz w:val="22"/>
          <w:szCs w:val="22"/>
        </w:rPr>
        <w:t xml:space="preserve"> о назначении временно исполняющего полномочия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w:t>
      </w:r>
      <w:proofErr w:type="gramStart"/>
      <w:r w:rsidRPr="0039056E">
        <w:rPr>
          <w:rFonts w:ascii="Times New Roman" w:eastAsia="Times New Roman" w:hAnsi="Times New Roman" w:cs="Times New Roman"/>
          <w:bCs/>
          <w:sz w:val="22"/>
          <w:szCs w:val="22"/>
        </w:rPr>
        <w:t>На временно исполняющего полномочия главы сельсовета, назначаемого Губернатором Алтайского края, распространяются обязанности, ограничения и запреты, установленные Федеральным законом от 20 марта 2025 года № 33-ФЗ, другими федеральными законами и иными нормативными правовыми актами Российской Федерации для главы сельсовета в целях противодействия коррупции.</w:t>
      </w:r>
      <w:proofErr w:type="gram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Нарушение установленных данной частью требований является основанием для досрочного прекращения полномочий временно исполняющего полномочия главы сельсовета, назначаемого Губернатором Алтайского края.</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lastRenderedPageBreak/>
        <w:t>Статья 24. Администрация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Администрация сельсовета является постоянно действующим исполнительно-распорядительным органом поселения.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Структура Администрации сельсовета утверждается Советом народных депутатов по представлению главы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Администрация сельсовета обладает правами юридического лица и действует на основании настоящего Устава.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Полное наименование юридического лица - Администрация Подстепновского сельсовета Ребрихинского района Алтайского края - помещается на штампах, бланках и печатях Администрации сельсовета.</w:t>
      </w:r>
    </w:p>
    <w:p w:rsidR="00F13A4F" w:rsidRPr="0039056E" w:rsidRDefault="00F13A4F" w:rsidP="00F13A4F">
      <w:pPr>
        <w:numPr>
          <w:ilvl w:val="0"/>
          <w:numId w:val="1"/>
        </w:num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4. Местонахождение Администрации сельсовета: </w:t>
      </w:r>
      <w:r w:rsidRPr="0039056E">
        <w:rPr>
          <w:rFonts w:ascii="Times New Roman" w:eastAsia="Times New Roman" w:hAnsi="Times New Roman" w:cs="Times New Roman"/>
          <w:bCs/>
          <w:iCs/>
          <w:sz w:val="22"/>
          <w:szCs w:val="22"/>
          <w:lang w:val="x-none"/>
        </w:rPr>
        <w:t>658537</w:t>
      </w:r>
      <w:r w:rsidRPr="0039056E">
        <w:rPr>
          <w:rFonts w:ascii="Times New Roman" w:eastAsia="Times New Roman" w:hAnsi="Times New Roman" w:cs="Times New Roman"/>
          <w:bCs/>
          <w:sz w:val="22"/>
          <w:szCs w:val="22"/>
          <w:lang w:val="x-none"/>
        </w:rPr>
        <w:t xml:space="preserve">, село Подстепное </w:t>
      </w:r>
      <w:r w:rsidRPr="0039056E">
        <w:rPr>
          <w:rFonts w:ascii="Times New Roman" w:eastAsia="Times New Roman" w:hAnsi="Times New Roman" w:cs="Times New Roman"/>
          <w:bCs/>
          <w:iCs/>
          <w:sz w:val="22"/>
          <w:szCs w:val="22"/>
          <w:lang w:val="x-none"/>
        </w:rPr>
        <w:t>Ребрихинского района Алтайского края</w:t>
      </w:r>
      <w:r w:rsidRPr="0039056E">
        <w:rPr>
          <w:rFonts w:ascii="Times New Roman" w:eastAsia="Times New Roman" w:hAnsi="Times New Roman" w:cs="Times New Roman"/>
          <w:bCs/>
          <w:sz w:val="22"/>
          <w:szCs w:val="22"/>
          <w:lang w:val="x-none"/>
        </w:rPr>
        <w:t>, ул. 50 лет ВЛКСМ, 9.</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Должностные лица Администрации сельсовета назначаются и освобождаются от должности главой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Подотчетность должностных лиц Администрации сельсовета устанавливается главой сельсовета.</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25. Полномочия Администрации сельсовета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К полномочиям Администрации сельсовета относится: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обеспечение составления проекта бюджета поселения, внесение его с необходимыми документами и материалами на утверждение Совета народных депутатов, обеспечение исполнения бюджета поселения и составление бюджетной отчетности, представление отчета</w:t>
      </w:r>
      <w:r w:rsidRPr="0039056E">
        <w:rPr>
          <w:rFonts w:ascii="Times New Roman" w:eastAsia="Times New Roman" w:hAnsi="Times New Roman" w:cs="Times New Roman"/>
          <w:b/>
          <w:bCs/>
          <w:i/>
          <w:sz w:val="22"/>
          <w:szCs w:val="22"/>
        </w:rPr>
        <w:t xml:space="preserve"> </w:t>
      </w:r>
      <w:r w:rsidRPr="0039056E">
        <w:rPr>
          <w:rFonts w:ascii="Times New Roman" w:eastAsia="Times New Roman" w:hAnsi="Times New Roman" w:cs="Times New Roman"/>
          <w:bCs/>
          <w:sz w:val="22"/>
          <w:szCs w:val="22"/>
        </w:rPr>
        <w:t>об исполнении бюджета поселения на утверждение Совета народных депутатов, обеспечение управления муниципальным долгом, осуществление муниципальных заимствований, предоставление муниципальных гарантий;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получение кредитов на условиях, согласованных Советом народных депутатов, эмиссия ценных бумаг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утверждение уставов муниципальных предприятий и учреждений;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наделение имуществом муниципальных предприятий и учреждений, осуществление </w:t>
      </w:r>
      <w:proofErr w:type="gramStart"/>
      <w:r w:rsidRPr="0039056E">
        <w:rPr>
          <w:rFonts w:ascii="Times New Roman" w:eastAsia="Times New Roman" w:hAnsi="Times New Roman" w:cs="Times New Roman"/>
          <w:bCs/>
          <w:sz w:val="22"/>
          <w:szCs w:val="22"/>
        </w:rPr>
        <w:t>контроля за</w:t>
      </w:r>
      <w:proofErr w:type="gramEnd"/>
      <w:r w:rsidRPr="0039056E">
        <w:rPr>
          <w:rFonts w:ascii="Times New Roman" w:eastAsia="Times New Roman" w:hAnsi="Times New Roman" w:cs="Times New Roman"/>
          <w:bCs/>
          <w:sz w:val="22"/>
          <w:szCs w:val="22"/>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в установленном порядке организация приватизации имущества, находящегося в собственности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создание условий для обеспечения жителей поселения услугами связи, общественного питания, торговли и бытового обслуживания;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9) управление и распоряжение земельными участками, находящимися в собственности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10) информирование населения о возможном или предстоящем предоставлении земельных участков для строительства;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11) организация благоустройства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12) создание условий для организации досуга и обеспечения жителей поселения услугами организаций культуры;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15) регистрация трудовых договоров работников с работодателями - физическими лицами, не являющимися индивидуальными предпринимателями;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16) обеспечение первичных мер пожарной безопасности в границах населенных пунктов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lastRenderedPageBreak/>
        <w:t>17)</w:t>
      </w:r>
      <w:r w:rsidRPr="0039056E">
        <w:rPr>
          <w:rFonts w:ascii="Times New Roman" w:eastAsia="Times New Roman" w:hAnsi="Times New Roman" w:cs="Times New Roman"/>
          <w:bCs/>
          <w:sz w:val="22"/>
          <w:szCs w:val="22"/>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18)</w:t>
      </w:r>
      <w:r w:rsidRPr="0039056E">
        <w:rPr>
          <w:rFonts w:ascii="Times New Roman" w:eastAsia="Times New Roman" w:hAnsi="Times New Roman" w:cs="Times New Roman"/>
          <w:bCs/>
          <w:sz w:val="22"/>
          <w:szCs w:val="22"/>
        </w:rPr>
        <w:t xml:space="preserve"> обеспечение необходимых условий для проведения собраний, митингов, уличных шествий или демонстраций;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19)</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20)</w:t>
      </w:r>
      <w:r w:rsidRPr="0039056E">
        <w:rPr>
          <w:rFonts w:ascii="Times New Roman" w:eastAsia="Times New Roman" w:hAnsi="Times New Roman" w:cs="Times New Roman"/>
          <w:bCs/>
          <w:sz w:val="22"/>
          <w:szCs w:val="22"/>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4. МУНИЦИПАЛЬНЫЕ ПРАВОВЫЕ АКТЫ</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26. Муниципальные правовые акты</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 систему муниципальных правовых актов поселения входят:</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решения, принятые на местном референдуме, сходе граждан;</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решения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постановления и распоряжения главы сельсовета;</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iCs/>
          <w:sz w:val="22"/>
          <w:szCs w:val="22"/>
        </w:rPr>
        <w:t>4) постановления и распоряжения  Администрации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постановления и распоряжения председателя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Муниципальные правовые акты подлежат обязательному исполнению на всей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Иные муниципальные правовые акты не должны противоречить настоящему Уставу и решениям, принятым на местном референдуме, сходе граждан.</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27. Порядок принятия и вступления в силу Устава, муниципального правового акта о внесении в него изменений и дополнений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Проект Устава, проект муниципального правового акта о внесении изменений и дополнений в Устав подлежат официальному опубликованию</w:t>
      </w:r>
      <w:r w:rsidRPr="0039056E">
        <w:rPr>
          <w:rFonts w:ascii="Times New Roman" w:eastAsia="Times New Roman" w:hAnsi="Times New Roman" w:cs="Times New Roman"/>
          <w:b/>
          <w:bCs/>
          <w:i/>
          <w:sz w:val="22"/>
          <w:szCs w:val="22"/>
        </w:rPr>
        <w:t xml:space="preserve"> </w:t>
      </w:r>
      <w:r w:rsidRPr="0039056E">
        <w:rPr>
          <w:rFonts w:ascii="Times New Roman" w:eastAsia="Times New Roman" w:hAnsi="Times New Roman" w:cs="Times New Roman"/>
          <w:bCs/>
          <w:sz w:val="22"/>
          <w:szCs w:val="22"/>
        </w:rPr>
        <w:t xml:space="preserve">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народных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rsidR="00F13A4F" w:rsidRPr="0039056E" w:rsidRDefault="00F13A4F" w:rsidP="00F13A4F">
      <w:pPr>
        <w:jc w:val="both"/>
        <w:rPr>
          <w:rFonts w:ascii="Times New Roman" w:eastAsia="Times New Roman" w:hAnsi="Times New Roman" w:cs="Times New Roman"/>
          <w:bCs/>
          <w:sz w:val="22"/>
          <w:szCs w:val="22"/>
        </w:rPr>
      </w:pPr>
      <w:proofErr w:type="gramStart"/>
      <w:r w:rsidRPr="0039056E">
        <w:rPr>
          <w:rFonts w:ascii="Times New Roman" w:eastAsia="Times New Roman" w:hAnsi="Times New Roman" w:cs="Times New Roman"/>
          <w:bCs/>
          <w:sz w:val="22"/>
          <w:szCs w:val="22"/>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w:t>
      </w:r>
      <w:proofErr w:type="gramEnd"/>
      <w:r w:rsidRPr="0039056E">
        <w:rPr>
          <w:rFonts w:ascii="Times New Roman" w:eastAsia="Times New Roman" w:hAnsi="Times New Roman" w:cs="Times New Roman"/>
          <w:bCs/>
          <w:sz w:val="22"/>
          <w:szCs w:val="22"/>
        </w:rPr>
        <w:t xml:space="preserve"> с этими нормативными правовыми актами.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Датой принятия Устава, муниципального правового акта о внесении в него изменений и дополнений считается дата решения Совета народных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народных депутатов, которым принят Устав, муниципальный правовой акт о внесении в него изменений и дополнений.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F13A4F" w:rsidRPr="0039056E" w:rsidRDefault="00F13A4F" w:rsidP="00F13A4F">
      <w:pPr>
        <w:jc w:val="both"/>
        <w:rPr>
          <w:rFonts w:ascii="Times New Roman" w:eastAsia="Times New Roman" w:hAnsi="Times New Roman" w:cs="Times New Roman"/>
          <w:bCs/>
          <w:sz w:val="22"/>
          <w:szCs w:val="22"/>
        </w:rPr>
      </w:pPr>
      <w:proofErr w:type="gramStart"/>
      <w:r w:rsidRPr="0039056E">
        <w:rPr>
          <w:rFonts w:ascii="Times New Roman" w:eastAsia="Times New Roman" w:hAnsi="Times New Roman" w:cs="Times New Roman"/>
          <w:bCs/>
          <w:sz w:val="22"/>
          <w:szCs w:val="22"/>
        </w:rPr>
        <w:t>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w:t>
      </w:r>
      <w:proofErr w:type="gramEnd"/>
      <w:r w:rsidRPr="0039056E">
        <w:rPr>
          <w:rFonts w:ascii="Times New Roman" w:eastAsia="Times New Roman" w:hAnsi="Times New Roman" w:cs="Times New Roman"/>
          <w:bCs/>
          <w:sz w:val="22"/>
          <w:szCs w:val="22"/>
        </w:rPr>
        <w:t xml:space="preserve"> 4 Федерального закона от 21 июля 2005 года № 97-ФЗ.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Приведение Устава в соответствие с федеральным законом, законом Алтайского края осуществляется в установленный этими законодательными актами срок.</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В случае</w:t>
      </w:r>
      <w:proofErr w:type="gramStart"/>
      <w:r w:rsidRPr="0039056E">
        <w:rPr>
          <w:rFonts w:ascii="Times New Roman" w:eastAsia="Times New Roman" w:hAnsi="Times New Roman" w:cs="Times New Roman"/>
          <w:bCs/>
          <w:sz w:val="22"/>
          <w:szCs w:val="22"/>
        </w:rPr>
        <w:t>,</w:t>
      </w:r>
      <w:proofErr w:type="gramEnd"/>
      <w:r w:rsidRPr="0039056E">
        <w:rPr>
          <w:rFonts w:ascii="Times New Roman" w:eastAsia="Times New Roman" w:hAnsi="Times New Roman" w:cs="Times New Roman"/>
          <w:bCs/>
          <w:sz w:val="22"/>
          <w:szCs w:val="22"/>
        </w:rPr>
        <w:t xml:space="preserve">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народных депутатов, сроков государственной регистрации и официального опубликования</w:t>
      </w:r>
      <w:r w:rsidRPr="0039056E">
        <w:rPr>
          <w:rFonts w:ascii="Times New Roman" w:eastAsia="Times New Roman" w:hAnsi="Times New Roman" w:cs="Times New Roman"/>
          <w:b/>
          <w:bCs/>
          <w:i/>
          <w:sz w:val="22"/>
          <w:szCs w:val="22"/>
        </w:rPr>
        <w:t xml:space="preserve"> </w:t>
      </w:r>
      <w:r w:rsidRPr="0039056E">
        <w:rPr>
          <w:rFonts w:ascii="Times New Roman" w:eastAsia="Times New Roman" w:hAnsi="Times New Roman" w:cs="Times New Roman"/>
          <w:bCs/>
          <w:sz w:val="22"/>
          <w:szCs w:val="22"/>
        </w:rPr>
        <w:t>такого муниципального правового акта и, как правило, не должен превышать шесть месяцев.</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28. Порядок принятия решений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Решения Совета народных депутатов об утверждении бюджета поселения;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 xml:space="preserve">2. Решения </w:t>
      </w:r>
      <w:r w:rsidRPr="0039056E">
        <w:rPr>
          <w:rFonts w:ascii="Times New Roman" w:eastAsia="Times New Roman" w:hAnsi="Times New Roman" w:cs="Times New Roman"/>
          <w:bCs/>
          <w:sz w:val="22"/>
          <w:szCs w:val="22"/>
        </w:rPr>
        <w:t xml:space="preserve">Совета народных депутатов </w:t>
      </w:r>
      <w:r w:rsidRPr="0039056E">
        <w:rPr>
          <w:rFonts w:ascii="Times New Roman" w:eastAsia="Times New Roman" w:hAnsi="Times New Roman" w:cs="Times New Roman"/>
          <w:bCs/>
          <w:iCs/>
          <w:sz w:val="22"/>
          <w:szCs w:val="22"/>
        </w:rPr>
        <w:t>об удалении главы сельсовета в отставку принимается большинством в две трети голосов от установленной численности депутатов</w:t>
      </w:r>
      <w:r w:rsidRPr="0039056E">
        <w:rPr>
          <w:rFonts w:ascii="Times New Roman" w:eastAsia="Times New Roman" w:hAnsi="Times New Roman" w:cs="Times New Roman"/>
          <w:bCs/>
          <w:sz w:val="22"/>
          <w:szCs w:val="22"/>
        </w:rPr>
        <w:t xml:space="preserve"> в порядке, установленном статьей 21 Федерального закона от 20 марта 2025 года № 33-ФЗ</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w:t>
      </w:r>
      <w:proofErr w:type="gramStart"/>
      <w:r w:rsidRPr="0039056E">
        <w:rPr>
          <w:rFonts w:ascii="Times New Roman" w:eastAsia="Times New Roman" w:hAnsi="Times New Roman" w:cs="Times New Roman"/>
          <w:bCs/>
          <w:sz w:val="22"/>
          <w:szCs w:val="22"/>
        </w:rPr>
        <w:t>Решения Совета народных депутатов по вопросам организации деятельности Совета народных депутатов и по иным вопросам, отнесенным к его компетенции федеральными законами, законами Алтайского края, настоящим Уставом (об избрании главы сельсовета и принятии отставки главы сельсовета по собственному желанию; избрании и освобождении от должности председателя Совета народных депутатов, заместителя председателя Совета народных депутатов;</w:t>
      </w:r>
      <w:proofErr w:type="gramEnd"/>
      <w:r w:rsidRPr="0039056E">
        <w:rPr>
          <w:rFonts w:ascii="Times New Roman" w:eastAsia="Times New Roman" w:hAnsi="Times New Roman" w:cs="Times New Roman"/>
          <w:bCs/>
          <w:sz w:val="22"/>
          <w:szCs w:val="22"/>
        </w:rPr>
        <w:t xml:space="preserve"> об образовании постоянных комиссий, избрании их председателей и заместителей председателей),</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иные нормативные, а также ненормативные решения принимаются большинством голосов от установленной численности депутатов,</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если иное не установлено Федеральным законом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Нормативный правовой акт, принятый Советом народных депутатов, направляется главе сельсовета для подписания и обнародования в течение 10 дней.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Глава сельсовета имеет право отклонить нормативный правовой акт, принятый Советом народных депутатов. В этом случае указанный нормативный правовой акт в течение 10 дней возвращается в Совет народных депутатов с мотивированным обоснованием его отклонения либо с предложениями о внесении в него изменений и дополнений.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Если глава сельсовета отклонит нормативный правовой акт, он вновь рассматривается Советом народных депутатов.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29. Подготовка муниципальных правовых актов</w:t>
      </w:r>
    </w:p>
    <w:p w:rsidR="00F13A4F" w:rsidRPr="0039056E" w:rsidRDefault="00F13A4F" w:rsidP="00F13A4F">
      <w:pPr>
        <w:jc w:val="both"/>
        <w:rPr>
          <w:rFonts w:ascii="Times New Roman" w:eastAsia="Times New Roman" w:hAnsi="Times New Roman" w:cs="Times New Roman"/>
          <w:bCs/>
          <w:iCs/>
          <w:sz w:val="22"/>
          <w:szCs w:val="22"/>
        </w:rPr>
      </w:pPr>
      <w:r w:rsidRPr="0039056E">
        <w:rPr>
          <w:rFonts w:ascii="Times New Roman" w:eastAsia="Times New Roman" w:hAnsi="Times New Roman" w:cs="Times New Roman"/>
          <w:bCs/>
          <w:sz w:val="22"/>
          <w:szCs w:val="22"/>
        </w:rPr>
        <w:t xml:space="preserve">1. Проекты муниципальных правовых актов могут вноситься депутатами,  главой сельсовета, </w:t>
      </w:r>
      <w:r w:rsidRPr="0039056E">
        <w:rPr>
          <w:rFonts w:ascii="Times New Roman" w:eastAsia="Times New Roman" w:hAnsi="Times New Roman" w:cs="Times New Roman"/>
          <w:bCs/>
          <w:iCs/>
          <w:sz w:val="22"/>
          <w:szCs w:val="22"/>
        </w:rPr>
        <w:t>прокурором Ребрихинского района,</w:t>
      </w:r>
      <w:r w:rsidRPr="0039056E">
        <w:rPr>
          <w:rFonts w:ascii="Times New Roman" w:eastAsia="Times New Roman" w:hAnsi="Times New Roman" w:cs="Times New Roman"/>
          <w:bCs/>
          <w:sz w:val="22"/>
          <w:szCs w:val="22"/>
        </w:rPr>
        <w:t xml:space="preserve"> органами территориального общественного самоуправления в соответствии с Регламентом</w:t>
      </w:r>
      <w:r w:rsidRPr="0039056E">
        <w:rPr>
          <w:rFonts w:ascii="Times New Roman" w:eastAsia="Times New Roman" w:hAnsi="Times New Roman" w:cs="Times New Roman"/>
          <w:bCs/>
          <w:iCs/>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w:t>
      </w:r>
      <w:proofErr w:type="gramStart"/>
      <w:r w:rsidRPr="0039056E">
        <w:rPr>
          <w:rFonts w:ascii="Times New Roman" w:eastAsia="Times New Roman" w:hAnsi="Times New Roman" w:cs="Times New Roman"/>
          <w:bCs/>
          <w:sz w:val="22"/>
          <w:szCs w:val="22"/>
        </w:rPr>
        <w:t>Проекты решений Совета народных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Совета депутатов, предусматривающие расходы, финансовое обеспечение которых осуществляется за счет средств бюджета поселения, рассматриваются Советом</w:t>
      </w:r>
      <w:proofErr w:type="gramEnd"/>
      <w:r w:rsidRPr="0039056E">
        <w:rPr>
          <w:rFonts w:ascii="Times New Roman" w:eastAsia="Times New Roman" w:hAnsi="Times New Roman" w:cs="Times New Roman"/>
          <w:bCs/>
          <w:sz w:val="22"/>
          <w:szCs w:val="22"/>
        </w:rPr>
        <w:t xml:space="preserve"> народных депутатов по представлению главы сельсовета либо при наличии </w:t>
      </w:r>
      <w:r w:rsidRPr="0039056E">
        <w:rPr>
          <w:rFonts w:ascii="Times New Roman" w:eastAsia="Times New Roman" w:hAnsi="Times New Roman" w:cs="Times New Roman"/>
          <w:bCs/>
          <w:sz w:val="22"/>
          <w:szCs w:val="22"/>
        </w:rPr>
        <w:lastRenderedPageBreak/>
        <w:t>заключения указанного лица. Данное заключение представляется в Совет народных депутатов в 20-дневный срок.</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i/>
          <w:sz w:val="22"/>
          <w:szCs w:val="22"/>
        </w:rPr>
      </w:pPr>
      <w:r w:rsidRPr="0039056E">
        <w:rPr>
          <w:rFonts w:ascii="Times New Roman" w:eastAsia="Times New Roman" w:hAnsi="Times New Roman" w:cs="Times New Roman"/>
          <w:b/>
          <w:bCs/>
          <w:sz w:val="22"/>
          <w:szCs w:val="22"/>
        </w:rPr>
        <w:t>Статья 30. Вступление в силу муниципальных правовых актов</w:t>
      </w:r>
      <w:r w:rsidRPr="0039056E">
        <w:rPr>
          <w:rFonts w:ascii="Times New Roman" w:eastAsia="Times New Roman" w:hAnsi="Times New Roman" w:cs="Times New Roman"/>
          <w:bCs/>
          <w:sz w:val="22"/>
          <w:szCs w:val="22"/>
        </w:rPr>
        <w:t xml:space="preserve">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обнародования.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Официальным опубликованием муниципальных нормативных правовых актов, в том числе соглашений, считается первая публикация полного текста в  «Сборнике муниципальных правовых актов Подстепновского сельсовета Ребрихинского района Алтайского края»</w:t>
      </w:r>
      <w:r w:rsidRPr="0039056E">
        <w:rPr>
          <w:rFonts w:ascii="Times New Roman" w:eastAsia="Times New Roman" w:hAnsi="Times New Roman" w:cs="Times New Roman"/>
          <w:b/>
          <w:bCs/>
          <w:i/>
          <w:sz w:val="22"/>
          <w:szCs w:val="22"/>
        </w:rPr>
        <w:t>.</w:t>
      </w:r>
      <w:r w:rsidRPr="0039056E">
        <w:rPr>
          <w:rFonts w:ascii="Times New Roman" w:eastAsia="Times New Roman" w:hAnsi="Times New Roman" w:cs="Times New Roman"/>
          <w:bCs/>
          <w:sz w:val="22"/>
          <w:szCs w:val="22"/>
        </w:rPr>
        <w:t xml:space="preserve">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Дополнительными способами обнародования муниципальных правовых актов, в том числе соглашений, являются: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 xml:space="preserve">1) размещение в местах, доступных для неограниченного круга лиц (на информационных стендах в здании Администрации </w:t>
      </w:r>
      <w:r w:rsidRPr="0039056E">
        <w:rPr>
          <w:rFonts w:ascii="Times New Roman" w:eastAsia="Times New Roman" w:hAnsi="Times New Roman" w:cs="Times New Roman"/>
          <w:bCs/>
          <w:sz w:val="22"/>
          <w:szCs w:val="22"/>
        </w:rPr>
        <w:t>сельсовета</w:t>
      </w:r>
      <w:r w:rsidRPr="0039056E">
        <w:rPr>
          <w:rFonts w:ascii="Times New Roman" w:eastAsia="Times New Roman" w:hAnsi="Times New Roman" w:cs="Times New Roman"/>
          <w:bCs/>
          <w:sz w:val="22"/>
          <w:szCs w:val="22"/>
          <w:lang w:val="x-none"/>
        </w:rPr>
        <w:t>, в муниципальной библиотеке);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размещение на официальных сайтах Администрации Ребрихинского района Алтайского края, Администрации сельсовета в информационно-телекоммуникационной сети «Интернет»;</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Правовой портал Минюста России «Нормативные правовые акты в Российской Федерации» (</w:t>
      </w:r>
      <w:hyperlink r:id="rId10" w:history="1">
        <w:r w:rsidRPr="0039056E">
          <w:rPr>
            <w:rStyle w:val="a3"/>
            <w:rFonts w:ascii="Times New Roman" w:eastAsia="Times New Roman" w:hAnsi="Times New Roman" w:cs="Times New Roman"/>
            <w:bCs/>
            <w:sz w:val="22"/>
            <w:szCs w:val="22"/>
            <w:lang w:val="en-US"/>
          </w:rPr>
          <w:t>http</w:t>
        </w:r>
        <w:r w:rsidRPr="0039056E">
          <w:rPr>
            <w:rStyle w:val="a3"/>
            <w:rFonts w:ascii="Times New Roman" w:eastAsia="Times New Roman" w:hAnsi="Times New Roman" w:cs="Times New Roman"/>
            <w:bCs/>
            <w:sz w:val="22"/>
            <w:szCs w:val="22"/>
            <w:lang w:val="x-none"/>
          </w:rPr>
          <w:t>://</w:t>
        </w:r>
        <w:r w:rsidRPr="0039056E">
          <w:rPr>
            <w:rStyle w:val="a3"/>
            <w:rFonts w:ascii="Times New Roman" w:eastAsia="Times New Roman" w:hAnsi="Times New Roman" w:cs="Times New Roman"/>
            <w:bCs/>
            <w:sz w:val="22"/>
            <w:szCs w:val="22"/>
            <w:lang w:val="en-US"/>
          </w:rPr>
          <w:t>pravo</w:t>
        </w:r>
        <w:r w:rsidRPr="0039056E">
          <w:rPr>
            <w:rStyle w:val="a3"/>
            <w:rFonts w:ascii="Times New Roman" w:eastAsia="Times New Roman" w:hAnsi="Times New Roman" w:cs="Times New Roman"/>
            <w:bCs/>
            <w:sz w:val="22"/>
            <w:szCs w:val="22"/>
            <w:lang w:val="x-none"/>
          </w:rPr>
          <w:t>-</w:t>
        </w:r>
        <w:r w:rsidRPr="0039056E">
          <w:rPr>
            <w:rStyle w:val="a3"/>
            <w:rFonts w:ascii="Times New Roman" w:eastAsia="Times New Roman" w:hAnsi="Times New Roman" w:cs="Times New Roman"/>
            <w:bCs/>
            <w:sz w:val="22"/>
            <w:szCs w:val="22"/>
            <w:lang w:val="en-US"/>
          </w:rPr>
          <w:t>minjust</w:t>
        </w:r>
        <w:r w:rsidRPr="0039056E">
          <w:rPr>
            <w:rStyle w:val="a3"/>
            <w:rFonts w:ascii="Times New Roman" w:eastAsia="Times New Roman" w:hAnsi="Times New Roman" w:cs="Times New Roman"/>
            <w:bCs/>
            <w:sz w:val="22"/>
            <w:szCs w:val="22"/>
            <w:lang w:val="x-none"/>
          </w:rPr>
          <w:t>.</w:t>
        </w:r>
        <w:r w:rsidRPr="0039056E">
          <w:rPr>
            <w:rStyle w:val="a3"/>
            <w:rFonts w:ascii="Times New Roman" w:eastAsia="Times New Roman" w:hAnsi="Times New Roman" w:cs="Times New Roman"/>
            <w:bCs/>
            <w:sz w:val="22"/>
            <w:szCs w:val="22"/>
            <w:lang w:val="en-US"/>
          </w:rPr>
          <w:t>ru</w:t>
        </w:r>
      </w:hyperlink>
      <w:r w:rsidRPr="0039056E">
        <w:rPr>
          <w:rFonts w:ascii="Times New Roman" w:eastAsia="Times New Roman" w:hAnsi="Times New Roman" w:cs="Times New Roman"/>
          <w:bCs/>
          <w:sz w:val="22"/>
          <w:szCs w:val="22"/>
          <w:lang w:val="x-none"/>
        </w:rPr>
        <w:t xml:space="preserve">, </w:t>
      </w:r>
      <w:hyperlink r:id="rId11" w:history="1">
        <w:r w:rsidRPr="0039056E">
          <w:rPr>
            <w:rStyle w:val="a3"/>
            <w:rFonts w:ascii="Times New Roman" w:eastAsia="Times New Roman" w:hAnsi="Times New Roman" w:cs="Times New Roman"/>
            <w:bCs/>
            <w:sz w:val="22"/>
            <w:szCs w:val="22"/>
            <w:lang w:val="en-US"/>
          </w:rPr>
          <w:t>http</w:t>
        </w:r>
        <w:r w:rsidRPr="0039056E">
          <w:rPr>
            <w:rStyle w:val="a3"/>
            <w:rFonts w:ascii="Times New Roman" w:eastAsia="Times New Roman" w:hAnsi="Times New Roman" w:cs="Times New Roman"/>
            <w:bCs/>
            <w:sz w:val="22"/>
            <w:szCs w:val="22"/>
            <w:lang w:val="x-none"/>
          </w:rPr>
          <w:t>://право-минюст</w:t>
        </w:r>
      </w:hyperlink>
      <w:r w:rsidRPr="0039056E">
        <w:rPr>
          <w:rFonts w:ascii="Times New Roman" w:eastAsia="Times New Roman" w:hAnsi="Times New Roman" w:cs="Times New Roman"/>
          <w:bCs/>
          <w:sz w:val="22"/>
          <w:szCs w:val="22"/>
          <w:lang w:val="x-none"/>
        </w:rPr>
        <w:t>, регистрация в качестве сетевого издания Эл № ФС77-72471 от 05.03.2018) считается официальным источником текстов Устава, муниципального правового акта о внесении изменений и дополнений в Устав, текстов иных муниципальных нормативных правовых актов.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lang w:val="x-none"/>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Решения Совета народных депутатов о налогах и сборах вступают в силу в соответствии с Налоговым кодексом Российской Федерации.</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31. Отмена муниципальных правовых актов и приостановление их действия  </w:t>
      </w:r>
    </w:p>
    <w:p w:rsidR="00F13A4F" w:rsidRPr="0039056E" w:rsidRDefault="00F13A4F" w:rsidP="00F13A4F">
      <w:pPr>
        <w:jc w:val="both"/>
        <w:rPr>
          <w:rFonts w:ascii="Times New Roman" w:eastAsia="Times New Roman" w:hAnsi="Times New Roman" w:cs="Times New Roman"/>
          <w:bCs/>
          <w:iCs/>
          <w:sz w:val="22"/>
          <w:szCs w:val="22"/>
        </w:rPr>
      </w:pPr>
      <w:proofErr w:type="gramStart"/>
      <w:r w:rsidRPr="0039056E">
        <w:rPr>
          <w:rFonts w:ascii="Times New Roman" w:eastAsia="Times New Roman" w:hAnsi="Times New Roman" w:cs="Times New Roman"/>
          <w:bCs/>
          <w:iCs/>
          <w:sz w:val="22"/>
          <w:szCs w:val="22"/>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39056E">
        <w:rPr>
          <w:rFonts w:ascii="Times New Roman" w:eastAsia="Times New Roman" w:hAnsi="Times New Roman" w:cs="Times New Roman"/>
          <w:bCs/>
          <w:iCs/>
          <w:sz w:val="22"/>
          <w:szCs w:val="22"/>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5. БЮДЖЕТ ПОСЕЛЕНИЯ. МУНИЦИПАЛЬНОЕ ИМУЩЕСТВО. МУНИЦИПАЛЬНЫЙ КОНТРОЛЬ</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32. Бюджет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Поселение имеет собственный бюджет (бюджет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Составление и рассмотрение проекта бюджета поселения, утверждение и исполнение бюджета поселения, осуществление </w:t>
      </w:r>
      <w:proofErr w:type="gramStart"/>
      <w:r w:rsidRPr="0039056E">
        <w:rPr>
          <w:rFonts w:ascii="Times New Roman" w:eastAsia="Times New Roman" w:hAnsi="Times New Roman" w:cs="Times New Roman"/>
          <w:bCs/>
          <w:sz w:val="22"/>
          <w:szCs w:val="22"/>
        </w:rPr>
        <w:t>контроля за</w:t>
      </w:r>
      <w:proofErr w:type="gramEnd"/>
      <w:r w:rsidRPr="0039056E">
        <w:rPr>
          <w:rFonts w:ascii="Times New Roman" w:eastAsia="Times New Roman" w:hAnsi="Times New Roman" w:cs="Times New Roman"/>
          <w:bCs/>
          <w:sz w:val="22"/>
          <w:szCs w:val="22"/>
        </w:rPr>
        <w:t xml:space="preserve"> его исполнением, составление и утверждение отчета об </w:t>
      </w:r>
      <w:r w:rsidRPr="0039056E">
        <w:rPr>
          <w:rFonts w:ascii="Times New Roman" w:eastAsia="Times New Roman" w:hAnsi="Times New Roman" w:cs="Times New Roman"/>
          <w:bCs/>
          <w:sz w:val="22"/>
          <w:szCs w:val="22"/>
        </w:rPr>
        <w:lastRenderedPageBreak/>
        <w:t xml:space="preserve">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2" w:history="1">
        <w:r w:rsidRPr="0039056E">
          <w:rPr>
            <w:rStyle w:val="a3"/>
            <w:rFonts w:ascii="Times New Roman" w:eastAsia="Times New Roman" w:hAnsi="Times New Roman" w:cs="Times New Roman"/>
            <w:bCs/>
            <w:sz w:val="22"/>
            <w:szCs w:val="22"/>
          </w:rPr>
          <w:t>кодексом</w:t>
        </w:r>
      </w:hyperlink>
      <w:r w:rsidRPr="0039056E">
        <w:rPr>
          <w:rFonts w:ascii="Times New Roman" w:eastAsia="Times New Roman" w:hAnsi="Times New Roman" w:cs="Times New Roman"/>
          <w:bCs/>
          <w:sz w:val="22"/>
          <w:szCs w:val="22"/>
        </w:rPr>
        <w:t xml:space="preserve">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Расходы на обеспечение деятельности Совета народных депутатов предусматриваются в бюджете поселения отдельно от других расходов в соответствии с классификацией расходов бюджетов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Управление и (или) распоряжение Советом народных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народных депутатов и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33. Составление и рассмотрение проекта бюджета поселения, утверждение и исполнение бюджета поселения, осуществление </w:t>
      </w:r>
      <w:proofErr w:type="gramStart"/>
      <w:r w:rsidRPr="0039056E">
        <w:rPr>
          <w:rFonts w:ascii="Times New Roman" w:eastAsia="Times New Roman" w:hAnsi="Times New Roman" w:cs="Times New Roman"/>
          <w:b/>
          <w:bCs/>
          <w:sz w:val="22"/>
          <w:szCs w:val="22"/>
        </w:rPr>
        <w:t>контроля за</w:t>
      </w:r>
      <w:proofErr w:type="gramEnd"/>
      <w:r w:rsidRPr="0039056E">
        <w:rPr>
          <w:rFonts w:ascii="Times New Roman" w:eastAsia="Times New Roman" w:hAnsi="Times New Roman" w:cs="Times New Roman"/>
          <w:b/>
          <w:bCs/>
          <w:sz w:val="22"/>
          <w:szCs w:val="22"/>
        </w:rPr>
        <w:t xml:space="preserve"> его исполнением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3" w:tgtFrame="Logical" w:history="1">
        <w:r w:rsidRPr="0039056E">
          <w:rPr>
            <w:rStyle w:val="a3"/>
            <w:rFonts w:ascii="Times New Roman" w:eastAsia="Times New Roman" w:hAnsi="Times New Roman" w:cs="Times New Roman"/>
            <w:bCs/>
            <w:sz w:val="22"/>
            <w:szCs w:val="22"/>
          </w:rPr>
          <w:t>Бюджетным кодексом Российской Федерации</w:t>
        </w:r>
      </w:hyperlink>
      <w:r w:rsidRPr="0039056E">
        <w:rPr>
          <w:rFonts w:ascii="Times New Roman" w:eastAsia="Times New Roman" w:hAnsi="Times New Roman" w:cs="Times New Roman"/>
          <w:bCs/>
          <w:sz w:val="22"/>
          <w:szCs w:val="22"/>
        </w:rPr>
        <w:t xml:space="preserve"> и принимаемыми с соблюдением его требований решениями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Администрация сельсовета вносит проект решения о бюджете поселения на очередной финансовый год на рассмотрение Совета народных депутатов в срок, установленный решением Совета народных депутатов, но не позднее 15 ноября текущего года.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w:t>
      </w:r>
      <w:proofErr w:type="gramStart"/>
      <w:r w:rsidRPr="0039056E">
        <w:rPr>
          <w:rFonts w:ascii="Times New Roman" w:eastAsia="Times New Roman" w:hAnsi="Times New Roman" w:cs="Times New Roman"/>
          <w:bCs/>
          <w:sz w:val="22"/>
          <w:szCs w:val="22"/>
        </w:rPr>
        <w:t>Порядок рассмотрения проекта решения о бюджете поселения и его утверждения определяется решениями Совета народных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Исполнение бюджета поселения обеспечивается Администрацией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Администрация сельсовета предоставляет Совету народных депутатов в пределах его</w:t>
      </w:r>
      <w:r w:rsidRPr="0039056E">
        <w:rPr>
          <w:rFonts w:ascii="Times New Roman" w:eastAsia="Times New Roman" w:hAnsi="Times New Roman" w:cs="Times New Roman"/>
          <w:b/>
          <w:bCs/>
          <w:sz w:val="22"/>
          <w:szCs w:val="22"/>
        </w:rPr>
        <w:t xml:space="preserve"> </w:t>
      </w:r>
      <w:r w:rsidRPr="0039056E">
        <w:rPr>
          <w:rFonts w:ascii="Times New Roman" w:eastAsia="Times New Roman" w:hAnsi="Times New Roman" w:cs="Times New Roman"/>
          <w:bCs/>
          <w:sz w:val="22"/>
          <w:szCs w:val="22"/>
        </w:rPr>
        <w:t>компетенции по бюджетным вопросам всю необходимую информацию.</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34. Отчетность об исполнении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Бюджетная отчетность поселения является годовой. Отчет об исполнении бюджета является ежеквартальным.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народных депутатов и контрольно-счетный орган муниципального образования.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Годовые отчеты об исполнении бюджета поселения подлежат утверждению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Годовой отчет об исполнении бюджета поселения представляется в Совет народных депутатов в форме проекта решения Совета народных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В случаях, установленных </w:t>
      </w:r>
      <w:hyperlink r:id="rId14" w:tgtFrame="Logical" w:history="1">
        <w:r w:rsidRPr="0039056E">
          <w:rPr>
            <w:rStyle w:val="a3"/>
            <w:rFonts w:ascii="Times New Roman" w:eastAsia="Times New Roman" w:hAnsi="Times New Roman" w:cs="Times New Roman"/>
            <w:bCs/>
            <w:sz w:val="22"/>
            <w:szCs w:val="22"/>
          </w:rPr>
          <w:t>Бюджетным кодексом Российской Федерации</w:t>
        </w:r>
      </w:hyperlink>
      <w:r w:rsidRPr="0039056E">
        <w:rPr>
          <w:rFonts w:ascii="Times New Roman" w:eastAsia="Times New Roman" w:hAnsi="Times New Roman" w:cs="Times New Roman"/>
          <w:bCs/>
          <w:sz w:val="22"/>
          <w:szCs w:val="22"/>
        </w:rPr>
        <w:t>, Совет народных депутатов имеет право принять решение об отклонении отчета об исполнении бюджета поселения.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 </w:t>
      </w: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35. Муниципальное имущество. Владение, пользование и распоряжение муниципальным имуществом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1. В собственности поселения может находиться имущество, определенное статьей 63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Порядок принятия решений о создании, реорганизации и ликвидации муниципальных предприятий определяется Советом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Решение о создании муниципальных предприятий и учреждений от имени поселения принимается Администрацией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Цели, условия и порядок деятельности муниципальных предприятий и учреждений закрепляется в их уставах.</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F13A4F" w:rsidRPr="0039056E" w:rsidRDefault="00F13A4F" w:rsidP="00F13A4F">
      <w:pPr>
        <w:jc w:val="both"/>
        <w:rPr>
          <w:rFonts w:ascii="Times New Roman" w:eastAsia="Times New Roman" w:hAnsi="Times New Roman" w:cs="Times New Roman"/>
          <w:bCs/>
          <w:sz w:val="22"/>
          <w:szCs w:val="22"/>
        </w:rPr>
      </w:pPr>
      <w:proofErr w:type="gramStart"/>
      <w:r w:rsidRPr="0039056E">
        <w:rPr>
          <w:rFonts w:ascii="Times New Roman" w:eastAsia="Times New Roman" w:hAnsi="Times New Roman" w:cs="Times New Roman"/>
          <w:bCs/>
          <w:sz w:val="22"/>
          <w:szCs w:val="22"/>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39056E">
        <w:rPr>
          <w:rFonts w:ascii="Times New Roman" w:eastAsia="Times New Roman" w:hAnsi="Times New Roman" w:cs="Times New Roman"/>
          <w:bCs/>
          <w:sz w:val="22"/>
          <w:szCs w:val="22"/>
        </w:rPr>
        <w:t xml:space="preserve"> в сфере бюджетной, налоговой, страховой, валютной, банковской деятельности.</w:t>
      </w:r>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36</w:t>
      </w:r>
      <w:r w:rsidRPr="0039056E">
        <w:rPr>
          <w:rFonts w:ascii="Times New Roman" w:eastAsia="Times New Roman" w:hAnsi="Times New Roman" w:cs="Times New Roman"/>
          <w:b/>
          <w:bCs/>
          <w:sz w:val="22"/>
          <w:szCs w:val="22"/>
          <w:lang w:val="x-none"/>
        </w:rPr>
        <w:t>. Муниципальный контроль</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1. </w:t>
      </w:r>
      <w:proofErr w:type="gramStart"/>
      <w:r w:rsidRPr="0039056E">
        <w:rPr>
          <w:rFonts w:ascii="Times New Roman" w:eastAsia="Times New Roman" w:hAnsi="Times New Roman" w:cs="Times New Roman"/>
          <w:bCs/>
          <w:sz w:val="22"/>
          <w:szCs w:val="22"/>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roofErr w:type="gram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Организация и осуществление видов муниципального контроля регулируются Федеральным законом от </w:t>
      </w:r>
      <w:hyperlink r:id="rId15" w:tgtFrame="_blank" w:history="1">
        <w:r w:rsidRPr="0039056E">
          <w:rPr>
            <w:rStyle w:val="a3"/>
            <w:rFonts w:ascii="Times New Roman" w:eastAsia="Times New Roman" w:hAnsi="Times New Roman" w:cs="Times New Roman"/>
            <w:bCs/>
            <w:sz w:val="22"/>
            <w:szCs w:val="22"/>
          </w:rPr>
          <w:t>31 июля 2020 года № 248-ФЗ</w:t>
        </w:r>
      </w:hyperlink>
      <w:r w:rsidRPr="0039056E">
        <w:rPr>
          <w:rFonts w:ascii="Times New Roman" w:eastAsia="Times New Roman" w:hAnsi="Times New Roman" w:cs="Times New Roman"/>
          <w:bCs/>
          <w:sz w:val="22"/>
          <w:szCs w:val="22"/>
        </w:rPr>
        <w:t xml:space="preserve"> «О государственном контроле (надзоре) и муниципальном контроле в Российской Федерации».</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Муниципальный контроль подлежит осуществлению при наличии в границах поселения объектов соответствующего вида контроля.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6. ВЗАИМОДЕЙСТВИЕ ОРГАНОВ МЕСТНОГО САМОУПРАВЛЕНИЯ. ВЗАИМООТНОШЕНИЯ ОРГАНОВ МЕСТНОГО САМОУПРАВЛЕНИЯ С ИНЫМИ ОРГАНАМИ ВЛАСТИ</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37. Взаимодействие Совета народных депутатов и Администрации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Глава сельсовета и председатель Совета народных депутатов обеспечивают взаимодействие Администрации сельсовета и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Совет народных депутатов вправе обратиться к главе сельсовета с предложением о внесении изменений и (или) дополнений </w:t>
      </w:r>
      <w:r w:rsidRPr="0039056E">
        <w:rPr>
          <w:rFonts w:ascii="Times New Roman" w:eastAsia="Times New Roman" w:hAnsi="Times New Roman" w:cs="Times New Roman"/>
          <w:bCs/>
          <w:iCs/>
          <w:sz w:val="22"/>
          <w:szCs w:val="22"/>
        </w:rPr>
        <w:t>в правовые акты Администрации сельсовета</w:t>
      </w:r>
      <w:r w:rsidRPr="0039056E">
        <w:rPr>
          <w:rFonts w:ascii="Times New Roman" w:eastAsia="Times New Roman" w:hAnsi="Times New Roman" w:cs="Times New Roman"/>
          <w:bCs/>
          <w:sz w:val="22"/>
          <w:szCs w:val="22"/>
        </w:rPr>
        <w:t xml:space="preserve"> либо об их отмене, а также вправе обжаловать эти правовые акты в судебном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Глава сельсовета вправе обратиться в Совет народных депутатов с предложением о внесении изменений и (или) дополнений в решения Совета народных депутатов либо об их отмене, а также обжаловать решения Совета народных депутатов в судебном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lastRenderedPageBreak/>
        <w:t>3. Депутаты вправе присутствовать с правом совещательного голоса на заседаниях, проводимых главой сельсовета.</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народных депутатов, заседаниях его органов.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4.</w:t>
      </w:r>
      <w:r w:rsidRPr="0039056E">
        <w:rPr>
          <w:rFonts w:ascii="Times New Roman" w:eastAsia="Times New Roman" w:hAnsi="Times New Roman" w:cs="Times New Roman"/>
          <w:bCs/>
          <w:sz w:val="22"/>
          <w:szCs w:val="22"/>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iCs/>
          <w:sz w:val="22"/>
          <w:szCs w:val="22"/>
        </w:rPr>
        <w:t>5.</w:t>
      </w:r>
      <w:r w:rsidRPr="0039056E">
        <w:rPr>
          <w:rFonts w:ascii="Times New Roman" w:eastAsia="Times New Roman" w:hAnsi="Times New Roman" w:cs="Times New Roman"/>
          <w:bCs/>
          <w:sz w:val="22"/>
          <w:szCs w:val="22"/>
        </w:rPr>
        <w:t xml:space="preserve"> Споры между Советом народных депутатов и главой сельсовета по вопросам осуществления их полномочий разрешаются путем согласительных процедур или в судебном порядке.</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38. Взаимоотношения органов местного самоуправления поселения с органами местного самоуправления Ребрихинского района Алтайского края, с органами государственной власти Алтайского края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Органы местного самоуправления поселения и органы местного самоуправления Ребрихинского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Порядок заключения указанных соглашений определяется решением Совета народных депутатов.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Органы местного самоуправления поселения рассматрива</w:t>
      </w:r>
      <w:r w:rsidRPr="0039056E">
        <w:rPr>
          <w:rFonts w:ascii="Times New Roman" w:eastAsia="Times New Roman" w:hAnsi="Times New Roman" w:cs="Times New Roman"/>
          <w:bCs/>
          <w:iCs/>
          <w:sz w:val="22"/>
          <w:szCs w:val="22"/>
        </w:rPr>
        <w:t>ют</w:t>
      </w:r>
      <w:r w:rsidRPr="0039056E">
        <w:rPr>
          <w:rFonts w:ascii="Times New Roman" w:eastAsia="Times New Roman" w:hAnsi="Times New Roman" w:cs="Times New Roman"/>
          <w:bCs/>
          <w:sz w:val="22"/>
          <w:szCs w:val="22"/>
        </w:rPr>
        <w:t xml:space="preserve"> и учитыва</w:t>
      </w:r>
      <w:r w:rsidRPr="0039056E">
        <w:rPr>
          <w:rFonts w:ascii="Times New Roman" w:eastAsia="Times New Roman" w:hAnsi="Times New Roman" w:cs="Times New Roman"/>
          <w:bCs/>
          <w:iCs/>
          <w:sz w:val="22"/>
          <w:szCs w:val="22"/>
        </w:rPr>
        <w:t>ют</w:t>
      </w:r>
      <w:r w:rsidRPr="0039056E">
        <w:rPr>
          <w:rFonts w:ascii="Times New Roman" w:eastAsia="Times New Roman" w:hAnsi="Times New Roman" w:cs="Times New Roman"/>
          <w:bCs/>
          <w:sz w:val="22"/>
          <w:szCs w:val="22"/>
        </w:rPr>
        <w:t xml:space="preserve"> в своей деятельности предложения органов местного самоуправления Ребрихинского района по решению проблем поселения и сообща</w:t>
      </w:r>
      <w:r w:rsidRPr="0039056E">
        <w:rPr>
          <w:rFonts w:ascii="Times New Roman" w:eastAsia="Times New Roman" w:hAnsi="Times New Roman" w:cs="Times New Roman"/>
          <w:bCs/>
          <w:iCs/>
          <w:sz w:val="22"/>
          <w:szCs w:val="22"/>
        </w:rPr>
        <w:t>ют</w:t>
      </w:r>
      <w:r w:rsidRPr="0039056E">
        <w:rPr>
          <w:rFonts w:ascii="Times New Roman" w:eastAsia="Times New Roman" w:hAnsi="Times New Roman" w:cs="Times New Roman"/>
          <w:bCs/>
          <w:sz w:val="22"/>
          <w:szCs w:val="22"/>
        </w:rPr>
        <w:t xml:space="preserve"> им о результатах рассмотрения этих предложений.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Органы местного самоуправления Ребрихинского района вправе направлять обращения в Совет народных депутатов и Администрацию сельсовета. Обращения, направленные в Совет народных депутатов, должны быть рассмотрены на очередной сессии, в случае если обращение поступило не </w:t>
      </w:r>
      <w:proofErr w:type="gramStart"/>
      <w:r w:rsidRPr="0039056E">
        <w:rPr>
          <w:rFonts w:ascii="Times New Roman" w:eastAsia="Times New Roman" w:hAnsi="Times New Roman" w:cs="Times New Roman"/>
          <w:bCs/>
          <w:sz w:val="22"/>
          <w:szCs w:val="22"/>
        </w:rPr>
        <w:t>позднее</w:t>
      </w:r>
      <w:proofErr w:type="gramEnd"/>
      <w:r w:rsidRPr="0039056E">
        <w:rPr>
          <w:rFonts w:ascii="Times New Roman" w:eastAsia="Times New Roman" w:hAnsi="Times New Roman" w:cs="Times New Roman"/>
          <w:bCs/>
          <w:sz w:val="22"/>
          <w:szCs w:val="22"/>
        </w:rPr>
        <w:t xml:space="preserve"> чем за 14 дней до ее проведения.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На обращения, направленные в Администрацию сельсовета, главой сельсовета в течение 30 дней должен быть предоставлен ответ по существу.</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непосредственного обеспечения жизнедеятельности населения.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39056E">
        <w:rPr>
          <w:rFonts w:ascii="Times New Roman" w:eastAsia="Times New Roman" w:hAnsi="Times New Roman" w:cs="Times New Roman"/>
          <w:bCs/>
          <w:sz w:val="22"/>
          <w:szCs w:val="22"/>
        </w:rPr>
        <w:t>полномочий</w:t>
      </w:r>
      <w:proofErr w:type="gramEnd"/>
      <w:r w:rsidRPr="0039056E">
        <w:rPr>
          <w:rFonts w:ascii="Times New Roman" w:eastAsia="Times New Roman" w:hAnsi="Times New Roman" w:cs="Times New Roman"/>
          <w:bCs/>
          <w:sz w:val="22"/>
          <w:szCs w:val="22"/>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7. ОТВЕТСТВЕННОСТЬ ОРГАНОВ МЕСТНОГО САМОУПРАВЛЕНИЯ ПОСЕЛЕНИЯ, ДОЛЖНОСТНЫХ ЛИЦ МЕСТНОГО САМОУПРАВЛЕНИЯ И ЛИЦ, ЗАМЕЩАЮЩИХ МУНИЦИПАЛЬНЫЕ ДОЛЖНОСТИ</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 xml:space="preserve">Статья </w:t>
      </w:r>
      <w:r w:rsidRPr="0039056E">
        <w:rPr>
          <w:rFonts w:ascii="Times New Roman" w:eastAsia="Times New Roman" w:hAnsi="Times New Roman" w:cs="Times New Roman"/>
          <w:b/>
          <w:bCs/>
          <w:sz w:val="22"/>
          <w:szCs w:val="22"/>
        </w:rPr>
        <w:t>39</w:t>
      </w:r>
      <w:r w:rsidRPr="0039056E">
        <w:rPr>
          <w:rFonts w:ascii="Times New Roman" w:eastAsia="Times New Roman" w:hAnsi="Times New Roman" w:cs="Times New Roman"/>
          <w:b/>
          <w:bCs/>
          <w:sz w:val="22"/>
          <w:szCs w:val="22"/>
          <w:lang w:val="x-none"/>
        </w:rPr>
        <w:t xml:space="preserve">. Ответственность органов местного самоуправления и должностных лиц местного самоуправления </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13A4F" w:rsidRPr="0039056E" w:rsidRDefault="00F13A4F" w:rsidP="00F13A4F">
      <w:pPr>
        <w:jc w:val="both"/>
        <w:rPr>
          <w:rFonts w:ascii="Times New Roman" w:eastAsia="Times New Roman" w:hAnsi="Times New Roman" w:cs="Times New Roman"/>
          <w:bCs/>
          <w:sz w:val="22"/>
          <w:szCs w:val="22"/>
          <w:lang w:val="x-none"/>
        </w:rPr>
      </w:pPr>
      <w:r w:rsidRPr="0039056E">
        <w:rPr>
          <w:rFonts w:ascii="Times New Roman" w:eastAsia="Times New Roman" w:hAnsi="Times New Roman" w:cs="Times New Roman"/>
          <w:bCs/>
          <w:sz w:val="22"/>
          <w:szCs w:val="22"/>
          <w:lang w:val="x-none"/>
        </w:rPr>
        <w:lastRenderedPageBreak/>
        <w:t xml:space="preserve">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w:t>
      </w:r>
      <w:r w:rsidRPr="0039056E">
        <w:rPr>
          <w:rFonts w:ascii="Times New Roman" w:eastAsia="Times New Roman" w:hAnsi="Times New Roman" w:cs="Times New Roman"/>
          <w:bCs/>
          <w:sz w:val="22"/>
          <w:szCs w:val="22"/>
        </w:rPr>
        <w:t>поселения</w:t>
      </w:r>
      <w:r w:rsidRPr="0039056E">
        <w:rPr>
          <w:rFonts w:ascii="Times New Roman" w:eastAsia="Times New Roman" w:hAnsi="Times New Roman" w:cs="Times New Roman"/>
          <w:bCs/>
          <w:sz w:val="22"/>
          <w:szCs w:val="22"/>
          <w:lang w:val="x-none"/>
        </w:rPr>
        <w:t>, в целях финансового обеспечения осуществления соответствующих полномочий.</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3. 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4. Совет народных депутатов может быть распущен законом Алтайского края в случаях и порядке, установленных статьей 17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5. Глава поселения может быть </w:t>
      </w:r>
      <w:proofErr w:type="gramStart"/>
      <w:r w:rsidRPr="0039056E">
        <w:rPr>
          <w:rFonts w:ascii="Times New Roman" w:eastAsia="Times New Roman" w:hAnsi="Times New Roman" w:cs="Times New Roman"/>
          <w:bCs/>
          <w:sz w:val="22"/>
          <w:szCs w:val="22"/>
        </w:rPr>
        <w:t>удален</w:t>
      </w:r>
      <w:proofErr w:type="gramEnd"/>
      <w:r w:rsidRPr="0039056E">
        <w:rPr>
          <w:rFonts w:ascii="Times New Roman" w:eastAsia="Times New Roman" w:hAnsi="Times New Roman" w:cs="Times New Roman"/>
          <w:bCs/>
          <w:sz w:val="22"/>
          <w:szCs w:val="22"/>
        </w:rPr>
        <w:t xml:space="preserve"> в отставку Советом народных депутатов по инициативе депутатов Совета народных депутатов или по инициативе Губернатора Алтайского края либо отрешен от должности распоряжением Губернатора Алтайского края в случаях и порядке, предусмотренных статьей 21 Федерального закона от 20 марта 2025 года № 33-ФЗ.</w:t>
      </w:r>
    </w:p>
    <w:p w:rsidR="00F13A4F" w:rsidRPr="0039056E" w:rsidRDefault="00F13A4F" w:rsidP="00F13A4F">
      <w:pPr>
        <w:jc w:val="both"/>
        <w:rPr>
          <w:rFonts w:ascii="Times New Roman" w:eastAsia="Times New Roman" w:hAnsi="Times New Roman" w:cs="Times New Roman"/>
          <w:b/>
          <w:bCs/>
          <w:sz w:val="22"/>
          <w:szCs w:val="22"/>
          <w:lang w:val="x-none"/>
        </w:rPr>
      </w:pPr>
    </w:p>
    <w:p w:rsidR="00F13A4F" w:rsidRPr="0039056E" w:rsidRDefault="00F13A4F" w:rsidP="00F13A4F">
      <w:pPr>
        <w:jc w:val="both"/>
        <w:rPr>
          <w:rFonts w:ascii="Times New Roman" w:eastAsia="Times New Roman" w:hAnsi="Times New Roman" w:cs="Times New Roman"/>
          <w:b/>
          <w:bCs/>
          <w:sz w:val="22"/>
          <w:szCs w:val="22"/>
          <w:lang w:val="x-none"/>
        </w:rPr>
      </w:pPr>
      <w:r w:rsidRPr="0039056E">
        <w:rPr>
          <w:rFonts w:ascii="Times New Roman" w:eastAsia="Times New Roman" w:hAnsi="Times New Roman" w:cs="Times New Roman"/>
          <w:b/>
          <w:bCs/>
          <w:sz w:val="22"/>
          <w:szCs w:val="22"/>
          <w:lang w:val="x-none"/>
        </w:rPr>
        <w:t>Статья 4</w:t>
      </w:r>
      <w:r w:rsidRPr="0039056E">
        <w:rPr>
          <w:rFonts w:ascii="Times New Roman" w:eastAsia="Times New Roman" w:hAnsi="Times New Roman" w:cs="Times New Roman"/>
          <w:b/>
          <w:bCs/>
          <w:sz w:val="22"/>
          <w:szCs w:val="22"/>
        </w:rPr>
        <w:t>0</w:t>
      </w:r>
      <w:r w:rsidRPr="0039056E">
        <w:rPr>
          <w:rFonts w:ascii="Times New Roman" w:eastAsia="Times New Roman" w:hAnsi="Times New Roman" w:cs="Times New Roman"/>
          <w:b/>
          <w:bCs/>
          <w:sz w:val="22"/>
          <w:szCs w:val="22"/>
          <w:lang w:val="x-none"/>
        </w:rPr>
        <w:t xml:space="preserve">. Ответственность лиц, замещающих муниципальные должности </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Федеральным законом от 20 марта 2025 года № 33-ФЗ.</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2. </w:t>
      </w:r>
      <w:proofErr w:type="gramStart"/>
      <w:r w:rsidRPr="0039056E">
        <w:rPr>
          <w:rFonts w:ascii="Times New Roman" w:eastAsia="Times New Roman" w:hAnsi="Times New Roman" w:cs="Times New Roman"/>
          <w:bCs/>
          <w:sz w:val="22"/>
          <w:szCs w:val="22"/>
        </w:rPr>
        <w:t>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Совета народных депутатов в соответствии с Федеральным</w:t>
      </w:r>
      <w:proofErr w:type="gramEnd"/>
      <w:r w:rsidRPr="0039056E">
        <w:rPr>
          <w:rFonts w:ascii="Times New Roman" w:eastAsia="Times New Roman" w:hAnsi="Times New Roman" w:cs="Times New Roman"/>
          <w:bCs/>
          <w:sz w:val="22"/>
          <w:szCs w:val="22"/>
        </w:rPr>
        <w:t xml:space="preserve"> законом от 20 марта 2025 года № 33-ФЗ и законом Алтайского края от 3 июня 2010 года № 46-ЗС «О противодействии коррупции в Алтайском крае».</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3. </w:t>
      </w:r>
      <w:proofErr w:type="gramStart"/>
      <w:r w:rsidRPr="0039056E">
        <w:rPr>
          <w:rFonts w:ascii="Times New Roman" w:eastAsia="Times New Roman" w:hAnsi="Times New Roman" w:cs="Times New Roman"/>
          <w:bCs/>
          <w:sz w:val="22"/>
          <w:szCs w:val="22"/>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w:t>
      </w:r>
      <w:proofErr w:type="gramEnd"/>
      <w:r w:rsidRPr="0039056E">
        <w:rPr>
          <w:rFonts w:ascii="Times New Roman" w:eastAsia="Times New Roman" w:hAnsi="Times New Roman" w:cs="Times New Roman"/>
          <w:bCs/>
          <w:sz w:val="22"/>
          <w:szCs w:val="22"/>
        </w:rPr>
        <w:t xml:space="preserve"> лица обстоятельств в порядке, предусмотренном частями 3-6 статьи 13 Федерального закона от 25 декабря 2008 года № 273-ФЗ «О противодействии коррупции»</w:t>
      </w:r>
      <w:r w:rsidRPr="0039056E">
        <w:rPr>
          <w:rFonts w:ascii="Times New Roman" w:eastAsia="Times New Roman" w:hAnsi="Times New Roman" w:cs="Times New Roman"/>
          <w:bCs/>
          <w:i/>
          <w:sz w:val="22"/>
          <w:szCs w:val="22"/>
        </w:rPr>
        <w:t>.</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4. </w:t>
      </w:r>
      <w:proofErr w:type="gramStart"/>
      <w:r w:rsidRPr="0039056E">
        <w:rPr>
          <w:rFonts w:ascii="Times New Roman" w:eastAsia="Times New Roman" w:hAnsi="Times New Roman" w:cs="Times New Roman"/>
          <w:bCs/>
          <w:sz w:val="22"/>
          <w:szCs w:val="22"/>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F13A4F" w:rsidRPr="0039056E" w:rsidRDefault="00F13A4F" w:rsidP="00F13A4F">
      <w:pPr>
        <w:jc w:val="both"/>
        <w:rPr>
          <w:rFonts w:ascii="Times New Roman" w:eastAsia="Times New Roman" w:hAnsi="Times New Roman" w:cs="Times New Roman"/>
          <w:b/>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ГЛАВА 8. ЗАКЛЮЧИТЕЛЬНЫЕ ПОЛОЖЕНИЯ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Статья 41. Вступление настоящего Устава в силу</w:t>
      </w:r>
    </w:p>
    <w:p w:rsidR="00F13A4F" w:rsidRPr="0039056E" w:rsidRDefault="00F13A4F" w:rsidP="00F13A4F">
      <w:pPr>
        <w:jc w:val="both"/>
        <w:rPr>
          <w:rFonts w:ascii="Times New Roman" w:eastAsia="Times New Roman" w:hAnsi="Times New Roman" w:cs="Times New Roman"/>
          <w:b/>
          <w:bCs/>
          <w:i/>
          <w:sz w:val="22"/>
          <w:szCs w:val="22"/>
          <w:lang w:val="x-none"/>
        </w:rPr>
      </w:pPr>
      <w:r w:rsidRPr="0039056E">
        <w:rPr>
          <w:rFonts w:ascii="Times New Roman" w:eastAsia="Times New Roman" w:hAnsi="Times New Roman" w:cs="Times New Roman"/>
          <w:bCs/>
          <w:sz w:val="22"/>
          <w:szCs w:val="22"/>
          <w:lang w:val="x-none"/>
        </w:rPr>
        <w:t>Настоящий Устав, пройдя государственную регистрацию в Управлении Министерства юстиции Российской Федерации по Алтайскому краю, вступает в силу и действует в соответствии с федеральным законодательством</w:t>
      </w:r>
      <w:r w:rsidRPr="0039056E">
        <w:rPr>
          <w:rFonts w:ascii="Times New Roman" w:eastAsia="Times New Roman" w:hAnsi="Times New Roman" w:cs="Times New Roman"/>
          <w:b/>
          <w:bCs/>
          <w:i/>
          <w:sz w:val="22"/>
          <w:szCs w:val="22"/>
          <w:lang w:val="x-none"/>
        </w:rPr>
        <w:t>.</w:t>
      </w:r>
    </w:p>
    <w:p w:rsidR="00F13A4F" w:rsidRPr="0039056E" w:rsidRDefault="00F13A4F" w:rsidP="00F13A4F">
      <w:pPr>
        <w:jc w:val="both"/>
        <w:rPr>
          <w:rFonts w:ascii="Times New Roman" w:eastAsia="Times New Roman" w:hAnsi="Times New Roman" w:cs="Times New Roman"/>
          <w:b/>
          <w:bCs/>
          <w:sz w:val="22"/>
          <w:szCs w:val="22"/>
          <w:lang w:val="x-none"/>
        </w:rPr>
      </w:pPr>
    </w:p>
    <w:p w:rsidR="00F13A4F" w:rsidRPr="0039056E" w:rsidRDefault="00F13A4F" w:rsidP="00F13A4F">
      <w:pPr>
        <w:jc w:val="both"/>
        <w:rPr>
          <w:rFonts w:ascii="Times New Roman" w:eastAsia="Times New Roman" w:hAnsi="Times New Roman" w:cs="Times New Roman"/>
          <w:b/>
          <w:bCs/>
          <w:sz w:val="22"/>
          <w:szCs w:val="22"/>
        </w:rPr>
      </w:pPr>
      <w:r w:rsidRPr="0039056E">
        <w:rPr>
          <w:rFonts w:ascii="Times New Roman" w:eastAsia="Times New Roman" w:hAnsi="Times New Roman" w:cs="Times New Roman"/>
          <w:b/>
          <w:bCs/>
          <w:sz w:val="22"/>
          <w:szCs w:val="22"/>
        </w:rPr>
        <w:t xml:space="preserve">Статья 42. Признание </w:t>
      </w:r>
      <w:proofErr w:type="gramStart"/>
      <w:r w:rsidRPr="0039056E">
        <w:rPr>
          <w:rFonts w:ascii="Times New Roman" w:eastAsia="Times New Roman" w:hAnsi="Times New Roman" w:cs="Times New Roman"/>
          <w:b/>
          <w:bCs/>
          <w:sz w:val="22"/>
          <w:szCs w:val="22"/>
        </w:rPr>
        <w:t>утратившими</w:t>
      </w:r>
      <w:proofErr w:type="gramEnd"/>
      <w:r w:rsidRPr="0039056E">
        <w:rPr>
          <w:rFonts w:ascii="Times New Roman" w:eastAsia="Times New Roman" w:hAnsi="Times New Roman" w:cs="Times New Roman"/>
          <w:b/>
          <w:bCs/>
          <w:sz w:val="22"/>
          <w:szCs w:val="22"/>
        </w:rPr>
        <w:t xml:space="preserve"> силу муниципальных правовых актов</w:t>
      </w: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Признать утратившим силу со дня вступления в силу настоящего Устава:</w:t>
      </w:r>
    </w:p>
    <w:p w:rsidR="00F13A4F" w:rsidRPr="0039056E" w:rsidRDefault="00F13A4F" w:rsidP="00F13A4F">
      <w:pPr>
        <w:jc w:val="both"/>
        <w:rPr>
          <w:rFonts w:ascii="Times New Roman" w:eastAsia="Times New Roman" w:hAnsi="Times New Roman" w:cs="Times New Roman"/>
          <w:b/>
          <w:bCs/>
          <w:i/>
          <w:sz w:val="22"/>
          <w:szCs w:val="22"/>
        </w:rPr>
      </w:pPr>
      <w:r w:rsidRPr="0039056E">
        <w:rPr>
          <w:rFonts w:ascii="Times New Roman" w:eastAsia="Times New Roman" w:hAnsi="Times New Roman" w:cs="Times New Roman"/>
          <w:bCs/>
          <w:sz w:val="22"/>
          <w:szCs w:val="22"/>
        </w:rPr>
        <w:t>Устав муниципального образования сельское поселение Подстепновский сельсовет Ребрихинского района Алтайского края, принятый решением Подстепновского сельского Совета народных депутатов Подстепновского сельсовета Ребрихинского района Алтайского края от 26 апреля 2023 года № 14.</w:t>
      </w:r>
    </w:p>
    <w:p w:rsidR="00F13A4F" w:rsidRPr="0039056E" w:rsidRDefault="00F13A4F" w:rsidP="00F13A4F">
      <w:pPr>
        <w:jc w:val="both"/>
        <w:rPr>
          <w:rFonts w:ascii="Times New Roman" w:eastAsia="Times New Roman" w:hAnsi="Times New Roman" w:cs="Times New Roman"/>
          <w:b/>
          <w:bCs/>
          <w:i/>
          <w:sz w:val="22"/>
          <w:szCs w:val="22"/>
        </w:rPr>
      </w:pPr>
      <w:r w:rsidRPr="0039056E">
        <w:rPr>
          <w:rFonts w:ascii="Times New Roman" w:eastAsia="Times New Roman" w:hAnsi="Times New Roman" w:cs="Times New Roman"/>
          <w:bCs/>
          <w:sz w:val="22"/>
          <w:szCs w:val="22"/>
        </w:rPr>
        <w:t>Решение Подстепновского сельского Совета народных депутатов Подстепновского сельсовета Ребрихинского района Алтайского края от 6 мая 2024 года № 24 «О внесении изменений и дополнений в Устав муниципального образования сельское поселение Подстепновский сельсовет Ребрихинского района Алтайского края».</w:t>
      </w:r>
    </w:p>
    <w:p w:rsidR="00F13A4F" w:rsidRPr="0039056E" w:rsidRDefault="00F13A4F" w:rsidP="00F13A4F">
      <w:pPr>
        <w:jc w:val="both"/>
        <w:rPr>
          <w:rFonts w:ascii="Times New Roman" w:eastAsia="Times New Roman" w:hAnsi="Times New Roman" w:cs="Times New Roman"/>
          <w:b/>
          <w:bCs/>
          <w:i/>
          <w:sz w:val="22"/>
          <w:szCs w:val="22"/>
        </w:rPr>
      </w:pPr>
      <w:r w:rsidRPr="0039056E">
        <w:rPr>
          <w:rFonts w:ascii="Times New Roman" w:eastAsia="Times New Roman" w:hAnsi="Times New Roman" w:cs="Times New Roman"/>
          <w:bCs/>
          <w:sz w:val="22"/>
          <w:szCs w:val="22"/>
        </w:rPr>
        <w:lastRenderedPageBreak/>
        <w:t>Решение Подстепновского сельского Совета народных депутатов Подстепновского сельсовета Ребрихинского района Алтайского края от 26 декабря 2024 года № 53 «О внесении изменений и дополнений в Устав муниципального образования сельское поселение Подстепновский сельсовет Ребрихинского района Алтайского края».</w:t>
      </w: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Cs/>
          <w:sz w:val="22"/>
          <w:szCs w:val="22"/>
        </w:rPr>
      </w:pPr>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 xml:space="preserve">Глава сельсовета                                                                                     </w:t>
      </w:r>
      <w:proofErr w:type="spellStart"/>
      <w:r w:rsidRPr="0039056E">
        <w:rPr>
          <w:rFonts w:ascii="Times New Roman" w:eastAsia="Times New Roman" w:hAnsi="Times New Roman" w:cs="Times New Roman"/>
          <w:bCs/>
          <w:sz w:val="22"/>
          <w:szCs w:val="22"/>
        </w:rPr>
        <w:t>С.Е.Самусенко</w:t>
      </w:r>
      <w:proofErr w:type="spellEnd"/>
    </w:p>
    <w:p w:rsidR="00F13A4F" w:rsidRPr="0039056E" w:rsidRDefault="00F13A4F" w:rsidP="00F13A4F">
      <w:pPr>
        <w:jc w:val="both"/>
        <w:rPr>
          <w:rFonts w:ascii="Times New Roman" w:eastAsia="Times New Roman" w:hAnsi="Times New Roman" w:cs="Times New Roman"/>
          <w:bCs/>
          <w:sz w:val="22"/>
          <w:szCs w:val="22"/>
        </w:rPr>
      </w:pPr>
      <w:r w:rsidRPr="0039056E">
        <w:rPr>
          <w:rFonts w:ascii="Times New Roman" w:eastAsia="Times New Roman" w:hAnsi="Times New Roman" w:cs="Times New Roman"/>
          <w:bCs/>
          <w:sz w:val="22"/>
          <w:szCs w:val="22"/>
        </w:rPr>
        <w:t>29.12.2025 № 24</w:t>
      </w:r>
    </w:p>
    <w:p w:rsidR="00F13A4F" w:rsidRPr="0039056E" w:rsidRDefault="00F13A4F" w:rsidP="00F13A4F">
      <w:pPr>
        <w:jc w:val="both"/>
        <w:rPr>
          <w:rFonts w:ascii="Times New Roman" w:eastAsia="Times New Roman" w:hAnsi="Times New Roman" w:cs="Times New Roman"/>
          <w:bCs/>
          <w:sz w:val="22"/>
          <w:szCs w:val="22"/>
        </w:rPr>
      </w:pPr>
    </w:p>
    <w:p w:rsidR="00553C19" w:rsidRDefault="00553C19"/>
    <w:sectPr w:rsidR="00553C19" w:rsidSect="005E0A9A">
      <w:footerReference w:type="even" r:id="rId16"/>
      <w:footerReference w:type="default" r:id="rId17"/>
      <w:pgSz w:w="11906" w:h="16838"/>
      <w:pgMar w:top="1134" w:right="709" w:bottom="170" w:left="1276" w:header="720" w:footer="72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A5D" w:rsidRDefault="00E60A5D">
      <w:r>
        <w:separator/>
      </w:r>
    </w:p>
  </w:endnote>
  <w:endnote w:type="continuationSeparator" w:id="0">
    <w:p w:rsidR="00E60A5D" w:rsidRDefault="00E6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A9A" w:rsidRDefault="00F13A4F">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5E0A9A" w:rsidRDefault="00E60A5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A9A" w:rsidRDefault="00F13A4F">
    <w:pPr>
      <w:pStyle w:val="a5"/>
      <w:framePr w:wrap="around" w:vAnchor="text" w:hAnchor="margin" w:xAlign="center" w:y="1"/>
      <w:rPr>
        <w:rStyle w:val="a4"/>
        <w:sz w:val="15"/>
        <w:szCs w:val="15"/>
      </w:rPr>
    </w:pPr>
    <w:r>
      <w:rPr>
        <w:rStyle w:val="a4"/>
        <w:sz w:val="15"/>
        <w:szCs w:val="15"/>
      </w:rPr>
      <w:fldChar w:fldCharType="begin"/>
    </w:r>
    <w:r>
      <w:rPr>
        <w:rStyle w:val="a4"/>
        <w:sz w:val="15"/>
        <w:szCs w:val="15"/>
      </w:rPr>
      <w:instrText xml:space="preserve">PAGE  </w:instrText>
    </w:r>
    <w:r>
      <w:rPr>
        <w:rStyle w:val="a4"/>
        <w:sz w:val="15"/>
        <w:szCs w:val="15"/>
      </w:rPr>
      <w:fldChar w:fldCharType="separate"/>
    </w:r>
    <w:r w:rsidR="00950083">
      <w:rPr>
        <w:rStyle w:val="a4"/>
        <w:noProof/>
        <w:sz w:val="15"/>
        <w:szCs w:val="15"/>
      </w:rPr>
      <w:t>1</w:t>
    </w:r>
    <w:r>
      <w:rPr>
        <w:rStyle w:val="a4"/>
        <w:sz w:val="15"/>
        <w:szCs w:val="15"/>
      </w:rPr>
      <w:fldChar w:fldCharType="end"/>
    </w:r>
  </w:p>
  <w:p w:rsidR="005E0A9A" w:rsidRDefault="00E60A5D">
    <w:pPr>
      <w:pStyle w:val="a5"/>
      <w:rPr>
        <w:sz w:val="15"/>
        <w:szCs w:val="1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A5D" w:rsidRDefault="00E60A5D">
      <w:r>
        <w:separator/>
      </w:r>
    </w:p>
  </w:footnote>
  <w:footnote w:type="continuationSeparator" w:id="0">
    <w:p w:rsidR="00E60A5D" w:rsidRDefault="00E60A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E9A"/>
    <w:rsid w:val="00553C19"/>
    <w:rsid w:val="00950083"/>
    <w:rsid w:val="009C3E9A"/>
    <w:rsid w:val="00E60A5D"/>
    <w:rsid w:val="00F13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4F"/>
    <w:pPr>
      <w:suppressAutoHyphens/>
      <w:spacing w:after="0" w:line="240" w:lineRule="auto"/>
    </w:pPr>
    <w:rPr>
      <w:rFonts w:ascii="Calibri" w:eastAsia="Calibri" w:hAnsi="Calibri" w:cs="Calibri"/>
      <w:sz w:val="20"/>
      <w:szCs w:val="20"/>
      <w:lang w:eastAsia="ar-SA"/>
    </w:rPr>
  </w:style>
  <w:style w:type="paragraph" w:styleId="6">
    <w:name w:val="heading 6"/>
    <w:basedOn w:val="a"/>
    <w:next w:val="a"/>
    <w:link w:val="60"/>
    <w:qFormat/>
    <w:rsid w:val="00950083"/>
    <w:pPr>
      <w:keepNext/>
      <w:suppressAutoHyphens w:val="0"/>
      <w:ind w:firstLine="567"/>
      <w:jc w:val="both"/>
      <w:outlineLvl w:val="5"/>
    </w:pPr>
    <w:rPr>
      <w:rFonts w:ascii="Arial" w:eastAsia="Times New Roman" w:hAnsi="Arial" w:cs="Arial"/>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13A4F"/>
    <w:rPr>
      <w:color w:val="0563C1"/>
      <w:u w:val="single"/>
    </w:rPr>
  </w:style>
  <w:style w:type="character" w:styleId="a4">
    <w:name w:val="page number"/>
    <w:rsid w:val="00F13A4F"/>
    <w:rPr>
      <w:rFonts w:ascii="Times New Roman" w:hAnsi="Times New Roman" w:cs="Times New Roman" w:hint="default"/>
    </w:rPr>
  </w:style>
  <w:style w:type="paragraph" w:styleId="a5">
    <w:name w:val="footer"/>
    <w:basedOn w:val="a"/>
    <w:link w:val="1"/>
    <w:rsid w:val="00F13A4F"/>
    <w:pPr>
      <w:tabs>
        <w:tab w:val="center" w:pos="4677"/>
        <w:tab w:val="right" w:pos="9355"/>
      </w:tabs>
      <w:suppressAutoHyphens w:val="0"/>
    </w:pPr>
    <w:rPr>
      <w:sz w:val="24"/>
      <w:szCs w:val="24"/>
      <w:lang w:eastAsia="ru-RU"/>
    </w:rPr>
  </w:style>
  <w:style w:type="character" w:customStyle="1" w:styleId="a6">
    <w:name w:val="Нижний колонтитул Знак"/>
    <w:basedOn w:val="a0"/>
    <w:uiPriority w:val="99"/>
    <w:semiHidden/>
    <w:rsid w:val="00F13A4F"/>
    <w:rPr>
      <w:rFonts w:ascii="Calibri" w:eastAsia="Calibri" w:hAnsi="Calibri" w:cs="Calibri"/>
      <w:sz w:val="20"/>
      <w:szCs w:val="20"/>
      <w:lang w:eastAsia="ar-SA"/>
    </w:rPr>
  </w:style>
  <w:style w:type="character" w:customStyle="1" w:styleId="1">
    <w:name w:val="Нижний колонтитул Знак1"/>
    <w:link w:val="a5"/>
    <w:rsid w:val="00F13A4F"/>
    <w:rPr>
      <w:rFonts w:ascii="Calibri" w:eastAsia="Calibri" w:hAnsi="Calibri" w:cs="Calibri"/>
      <w:sz w:val="24"/>
      <w:szCs w:val="24"/>
      <w:lang w:eastAsia="ru-RU"/>
    </w:rPr>
  </w:style>
  <w:style w:type="table" w:styleId="a7">
    <w:name w:val="Table Grid"/>
    <w:basedOn w:val="a1"/>
    <w:uiPriority w:val="59"/>
    <w:rsid w:val="00950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rsid w:val="00950083"/>
    <w:rPr>
      <w:rFonts w:ascii="Arial" w:eastAsia="Times New Roman" w:hAnsi="Arial" w:cs="Arial"/>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4F"/>
    <w:pPr>
      <w:suppressAutoHyphens/>
      <w:spacing w:after="0" w:line="240" w:lineRule="auto"/>
    </w:pPr>
    <w:rPr>
      <w:rFonts w:ascii="Calibri" w:eastAsia="Calibri" w:hAnsi="Calibri" w:cs="Calibri"/>
      <w:sz w:val="20"/>
      <w:szCs w:val="20"/>
      <w:lang w:eastAsia="ar-SA"/>
    </w:rPr>
  </w:style>
  <w:style w:type="paragraph" w:styleId="6">
    <w:name w:val="heading 6"/>
    <w:basedOn w:val="a"/>
    <w:next w:val="a"/>
    <w:link w:val="60"/>
    <w:qFormat/>
    <w:rsid w:val="00950083"/>
    <w:pPr>
      <w:keepNext/>
      <w:suppressAutoHyphens w:val="0"/>
      <w:ind w:firstLine="567"/>
      <w:jc w:val="both"/>
      <w:outlineLvl w:val="5"/>
    </w:pPr>
    <w:rPr>
      <w:rFonts w:ascii="Arial" w:eastAsia="Times New Roman" w:hAnsi="Arial" w:cs="Arial"/>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13A4F"/>
    <w:rPr>
      <w:color w:val="0563C1"/>
      <w:u w:val="single"/>
    </w:rPr>
  </w:style>
  <w:style w:type="character" w:styleId="a4">
    <w:name w:val="page number"/>
    <w:rsid w:val="00F13A4F"/>
    <w:rPr>
      <w:rFonts w:ascii="Times New Roman" w:hAnsi="Times New Roman" w:cs="Times New Roman" w:hint="default"/>
    </w:rPr>
  </w:style>
  <w:style w:type="paragraph" w:styleId="a5">
    <w:name w:val="footer"/>
    <w:basedOn w:val="a"/>
    <w:link w:val="1"/>
    <w:rsid w:val="00F13A4F"/>
    <w:pPr>
      <w:tabs>
        <w:tab w:val="center" w:pos="4677"/>
        <w:tab w:val="right" w:pos="9355"/>
      </w:tabs>
      <w:suppressAutoHyphens w:val="0"/>
    </w:pPr>
    <w:rPr>
      <w:sz w:val="24"/>
      <w:szCs w:val="24"/>
      <w:lang w:eastAsia="ru-RU"/>
    </w:rPr>
  </w:style>
  <w:style w:type="character" w:customStyle="1" w:styleId="a6">
    <w:name w:val="Нижний колонтитул Знак"/>
    <w:basedOn w:val="a0"/>
    <w:uiPriority w:val="99"/>
    <w:semiHidden/>
    <w:rsid w:val="00F13A4F"/>
    <w:rPr>
      <w:rFonts w:ascii="Calibri" w:eastAsia="Calibri" w:hAnsi="Calibri" w:cs="Calibri"/>
      <w:sz w:val="20"/>
      <w:szCs w:val="20"/>
      <w:lang w:eastAsia="ar-SA"/>
    </w:rPr>
  </w:style>
  <w:style w:type="character" w:customStyle="1" w:styleId="1">
    <w:name w:val="Нижний колонтитул Знак1"/>
    <w:link w:val="a5"/>
    <w:rsid w:val="00F13A4F"/>
    <w:rPr>
      <w:rFonts w:ascii="Calibri" w:eastAsia="Calibri" w:hAnsi="Calibri" w:cs="Calibri"/>
      <w:sz w:val="24"/>
      <w:szCs w:val="24"/>
      <w:lang w:eastAsia="ru-RU"/>
    </w:rPr>
  </w:style>
  <w:style w:type="table" w:styleId="a7">
    <w:name w:val="Table Grid"/>
    <w:basedOn w:val="a1"/>
    <w:uiPriority w:val="59"/>
    <w:rsid w:val="00950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rsid w:val="00950083"/>
    <w:rPr>
      <w:rFonts w:ascii="Arial" w:eastAsia="Times New Roman" w:hAnsi="Arial" w:cs="Arial"/>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SRV:8080/content/act/2916651a-1525-4158-86e9-a4ea2a9aa904.doc" TargetMode="External"/><Relationship Id="rId13" Type="http://schemas.openxmlformats.org/officeDocument/2006/relationships/hyperlink" Target="http://dostup.scli.ru:8111/content/act/8f21b21c-a408-42c4-b9fe-a939b863c84a.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FA31EBB97E47F1190F092DF22536D6AC23CCC0BE1C43E144BE1970AD3ER0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1087;&#1088;&#1072;&#1074;&#1086;-&#1084;&#1080;&#1085;&#1102;&#1089;&#1090;"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CF1F5643-3AEB-4438-9333-2E47F2A9D0E7" TargetMode="External"/><Relationship Id="rId10" Type="http://schemas.openxmlformats.org/officeDocument/2006/relationships/hyperlink" Target="http://pravo-minjus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01319&amp;dst=100512" TargetMode="External"/><Relationship Id="rId14" Type="http://schemas.openxmlformats.org/officeDocument/2006/relationships/hyperlink" Target="http://dostup.scli.ru:8111/content/act/8f21b21c-a408-42c4-b9fe-a939b863c84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12376</Words>
  <Characters>70547</Characters>
  <Application>Microsoft Office Word</Application>
  <DocSecurity>0</DocSecurity>
  <Lines>587</Lines>
  <Paragraphs>165</Paragraphs>
  <ScaleCrop>false</ScaleCrop>
  <Company/>
  <LinksUpToDate>false</LinksUpToDate>
  <CharactersWithSpaces>82758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2026-02-02T07:49:00Z</dcterms:created>
  <dcterms:modified xsi:type="dcterms:W3CDTF">2026-02-02T07:57:00Z</dcterms:modified>
</cp:coreProperties>
</file>